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Look w:val="04A0"/>
      </w:tblPr>
      <w:tblGrid>
        <w:gridCol w:w="4644"/>
        <w:gridCol w:w="5886"/>
      </w:tblGrid>
      <w:tr w:rsidR="00F93560" w:rsidRPr="00905563" w:rsidTr="00285500">
        <w:tc>
          <w:tcPr>
            <w:tcW w:w="4644" w:type="dxa"/>
            <w:hideMark/>
          </w:tcPr>
          <w:p w:rsidR="00F93560" w:rsidRPr="00905563" w:rsidRDefault="00F93560" w:rsidP="002774CE">
            <w:pPr>
              <w:spacing w:after="0" w:line="240" w:lineRule="auto"/>
              <w:rPr>
                <w:rFonts w:ascii="Times New Roman" w:eastAsia="Times New Roman" w:hAnsi="Times New Roman" w:cs="Times New Roman"/>
                <w:color w:val="000000" w:themeColor="text1"/>
                <w:sz w:val="28"/>
                <w:szCs w:val="28"/>
              </w:rPr>
            </w:pPr>
          </w:p>
        </w:tc>
        <w:tc>
          <w:tcPr>
            <w:tcW w:w="5886" w:type="dxa"/>
            <w:hideMark/>
          </w:tcPr>
          <w:p w:rsidR="002774CE" w:rsidRDefault="002774CE" w:rsidP="002774CE">
            <w:pPr>
              <w:spacing w:after="0" w:line="240" w:lineRule="auto"/>
              <w:rPr>
                <w:rFonts w:ascii="Times New Roman" w:eastAsia="Times New Roman" w:hAnsi="Times New Roman" w:cs="Times New Roman"/>
                <w:b/>
                <w:bCs/>
                <w:sz w:val="28"/>
                <w:szCs w:val="28"/>
              </w:rPr>
            </w:pPr>
          </w:p>
          <w:p w:rsidR="002774CE" w:rsidRDefault="002774CE" w:rsidP="002774CE">
            <w:pPr>
              <w:spacing w:after="0" w:line="240" w:lineRule="auto"/>
              <w:rPr>
                <w:rFonts w:ascii="Times New Roman" w:eastAsia="Times New Roman" w:hAnsi="Times New Roman" w:cs="Times New Roman"/>
                <w:b/>
                <w:bCs/>
                <w:sz w:val="28"/>
                <w:szCs w:val="28"/>
              </w:rPr>
            </w:pPr>
          </w:p>
          <w:p w:rsidR="00F93560" w:rsidRPr="00905563" w:rsidRDefault="00F93560" w:rsidP="002774CE">
            <w:pPr>
              <w:spacing w:after="0" w:line="240" w:lineRule="auto"/>
              <w:rPr>
                <w:rFonts w:ascii="Times New Roman" w:eastAsia="Times New Roman" w:hAnsi="Times New Roman" w:cs="Times New Roman"/>
                <w:i/>
                <w:color w:val="000000" w:themeColor="text1"/>
                <w:sz w:val="28"/>
                <w:szCs w:val="28"/>
              </w:rPr>
            </w:pPr>
            <w:r w:rsidRPr="00905563">
              <w:rPr>
                <w:rFonts w:ascii="Times New Roman" w:eastAsia="Times New Roman" w:hAnsi="Times New Roman" w:cs="Times New Roman"/>
                <w:b/>
                <w:bCs/>
                <w:sz w:val="28"/>
                <w:szCs w:val="28"/>
              </w:rPr>
              <w:t>KẾ HOẠCH BÀI DẠY</w:t>
            </w:r>
          </w:p>
          <w:p w:rsidR="00F93560" w:rsidRPr="00905563" w:rsidRDefault="00F93560" w:rsidP="002774CE">
            <w:pPr>
              <w:spacing w:after="0" w:line="240" w:lineRule="auto"/>
              <w:rPr>
                <w:rFonts w:ascii="Times New Roman" w:eastAsia="Times New Roman" w:hAnsi="Times New Roman" w:cs="Times New Roman"/>
                <w:b/>
                <w:bCs/>
                <w:sz w:val="28"/>
                <w:szCs w:val="28"/>
              </w:rPr>
            </w:pPr>
            <w:r w:rsidRPr="00905563">
              <w:rPr>
                <w:rFonts w:ascii="Times New Roman" w:eastAsia="Times New Roman" w:hAnsi="Times New Roman" w:cs="Times New Roman"/>
                <w:b/>
                <w:caps/>
                <w:color w:val="000000" w:themeColor="text1"/>
                <w:sz w:val="28"/>
                <w:szCs w:val="28"/>
              </w:rPr>
              <w:t>Môn: TOÁN</w:t>
            </w:r>
          </w:p>
          <w:p w:rsidR="00F93560" w:rsidRPr="00905563" w:rsidRDefault="00F93560" w:rsidP="002774CE">
            <w:pPr>
              <w:spacing w:after="0" w:line="240" w:lineRule="auto"/>
              <w:rPr>
                <w:rFonts w:ascii="Times New Roman" w:eastAsia="Times New Roman" w:hAnsi="Times New Roman" w:cs="Times New Roman"/>
                <w:b/>
                <w:caps/>
                <w:color w:val="000000" w:themeColor="text1"/>
                <w:sz w:val="28"/>
                <w:szCs w:val="28"/>
              </w:rPr>
            </w:pPr>
          </w:p>
        </w:tc>
      </w:tr>
    </w:tbl>
    <w:p w:rsidR="002774CE" w:rsidRPr="00B76F97" w:rsidRDefault="002774CE" w:rsidP="002774CE">
      <w:pPr>
        <w:pStyle w:val="Heading1"/>
        <w:rPr>
          <w:rFonts w:ascii="Times New Roman" w:hAnsi="Times New Roman"/>
          <w:sz w:val="26"/>
          <w:szCs w:val="26"/>
          <w:lang w:val="nl-NL"/>
        </w:rPr>
      </w:pPr>
      <w:r w:rsidRPr="00B76F97">
        <w:rPr>
          <w:rFonts w:ascii="Times New Roman" w:hAnsi="Times New Roman"/>
          <w:sz w:val="26"/>
          <w:szCs w:val="26"/>
          <w:lang w:val="nl-NL"/>
        </w:rPr>
        <w:t>HÌNH TỨ GIÁC</w:t>
      </w:r>
    </w:p>
    <w:p w:rsidR="002774CE" w:rsidRPr="00B76F97" w:rsidRDefault="002774CE" w:rsidP="002774CE">
      <w:pPr>
        <w:rPr>
          <w:rFonts w:ascii="Times New Roman" w:hAnsi="Times New Roman"/>
          <w:b/>
          <w:sz w:val="26"/>
          <w:szCs w:val="26"/>
          <w:lang w:val="nl-NL"/>
        </w:rPr>
      </w:pPr>
    </w:p>
    <w:p w:rsidR="002774CE" w:rsidRPr="00B76F97" w:rsidRDefault="002774CE" w:rsidP="002774CE">
      <w:pPr>
        <w:rPr>
          <w:rFonts w:ascii="Times New Roman" w:hAnsi="Times New Roman"/>
          <w:b/>
          <w:sz w:val="26"/>
          <w:szCs w:val="26"/>
          <w:lang w:val="nl-NL"/>
        </w:rPr>
      </w:pPr>
      <w:r w:rsidRPr="00B76F97">
        <w:rPr>
          <w:rFonts w:ascii="Times New Roman" w:hAnsi="Times New Roman"/>
          <w:b/>
          <w:sz w:val="26"/>
          <w:szCs w:val="26"/>
          <w:lang w:val="nl-NL"/>
        </w:rPr>
        <w:t xml:space="preserve">I. </w:t>
      </w:r>
      <w:r w:rsidRPr="00B76F97">
        <w:rPr>
          <w:rFonts w:ascii="Times New Roman" w:hAnsi="Times New Roman"/>
          <w:b/>
          <w:sz w:val="26"/>
          <w:szCs w:val="26"/>
        </w:rPr>
        <w:t>YÊU CẦU CẦN ĐẠT:</w:t>
      </w:r>
    </w:p>
    <w:p w:rsidR="002774CE" w:rsidRPr="00B76F97" w:rsidRDefault="002774CE" w:rsidP="002774CE">
      <w:pPr>
        <w:rPr>
          <w:rFonts w:ascii="Times New Roman" w:hAnsi="Times New Roman"/>
          <w:sz w:val="26"/>
          <w:szCs w:val="26"/>
          <w:lang w:val="nl-NL"/>
        </w:rPr>
      </w:pPr>
      <w:r w:rsidRPr="00B76F97">
        <w:rPr>
          <w:rFonts w:ascii="Times New Roman" w:hAnsi="Times New Roman"/>
          <w:b/>
          <w:sz w:val="26"/>
          <w:szCs w:val="26"/>
          <w:lang w:val="nl-NL"/>
        </w:rPr>
        <w:t>1. Kiến thức</w:t>
      </w:r>
    </w:p>
    <w:p w:rsidR="002774CE" w:rsidRPr="00B76F97" w:rsidRDefault="002774CE" w:rsidP="002774CE">
      <w:pPr>
        <w:rPr>
          <w:rFonts w:ascii="Times New Roman" w:hAnsi="Times New Roman"/>
          <w:sz w:val="26"/>
          <w:szCs w:val="26"/>
          <w:lang w:val="vi-VN"/>
        </w:rPr>
      </w:pPr>
      <w:r w:rsidRPr="00B76F97">
        <w:rPr>
          <w:rFonts w:ascii="Times New Roman" w:hAnsi="Times New Roman"/>
          <w:sz w:val="26"/>
          <w:szCs w:val="26"/>
          <w:lang w:val="nl-NL"/>
        </w:rPr>
        <w:t>Học xong bài này, HS đạt các yêu cầu sau:</w:t>
      </w:r>
    </w:p>
    <w:p w:rsidR="002774CE" w:rsidRPr="00B76F97" w:rsidRDefault="002774CE" w:rsidP="002774CE">
      <w:pPr>
        <w:rPr>
          <w:rFonts w:ascii="Times New Roman" w:hAnsi="Times New Roman"/>
          <w:sz w:val="26"/>
          <w:szCs w:val="26"/>
          <w:lang w:val="vi-VN"/>
        </w:rPr>
      </w:pPr>
      <w:r w:rsidRPr="00B76F97">
        <w:rPr>
          <w:rFonts w:ascii="Times New Roman" w:hAnsi="Times New Roman"/>
          <w:sz w:val="26"/>
          <w:szCs w:val="26"/>
          <w:lang w:val="vi-VN"/>
        </w:rPr>
        <w:t>- Có được biểu tượng về hình tứ giác</w:t>
      </w:r>
    </w:p>
    <w:p w:rsidR="002774CE" w:rsidRPr="00B76F97" w:rsidRDefault="002774CE" w:rsidP="002774CE">
      <w:pPr>
        <w:rPr>
          <w:rFonts w:ascii="Times New Roman" w:hAnsi="Times New Roman"/>
          <w:sz w:val="26"/>
          <w:szCs w:val="26"/>
          <w:lang w:val="vi-VN"/>
        </w:rPr>
      </w:pPr>
      <w:r w:rsidRPr="00B76F97">
        <w:rPr>
          <w:rFonts w:ascii="Times New Roman" w:hAnsi="Times New Roman"/>
          <w:sz w:val="26"/>
          <w:szCs w:val="26"/>
          <w:lang w:val="vi-VN"/>
        </w:rPr>
        <w:t xml:space="preserve">-  Nhận dạng và gọi đúng tên hình tứ giác </w:t>
      </w:r>
    </w:p>
    <w:p w:rsidR="002774CE" w:rsidRPr="00B76F97" w:rsidRDefault="002774CE" w:rsidP="002774CE">
      <w:pPr>
        <w:rPr>
          <w:rFonts w:ascii="Times New Roman" w:hAnsi="Times New Roman"/>
          <w:sz w:val="26"/>
          <w:szCs w:val="26"/>
          <w:lang w:val="vi-VN"/>
        </w:rPr>
      </w:pPr>
      <w:r w:rsidRPr="00B76F97">
        <w:rPr>
          <w:rFonts w:ascii="Times New Roman" w:hAnsi="Times New Roman"/>
          <w:sz w:val="26"/>
          <w:szCs w:val="26"/>
          <w:lang w:val="vi-VN"/>
        </w:rPr>
        <w:t>- Liên hệ với thực tiễn cuộc sống có liên quan đến hình tự giác.</w:t>
      </w:r>
    </w:p>
    <w:p w:rsidR="002774CE" w:rsidRPr="00B76F97" w:rsidRDefault="002774CE" w:rsidP="002774CE">
      <w:pPr>
        <w:rPr>
          <w:rFonts w:ascii="Times New Roman" w:hAnsi="Times New Roman"/>
          <w:sz w:val="26"/>
          <w:szCs w:val="26"/>
          <w:lang w:val="vi-VN"/>
        </w:rPr>
      </w:pPr>
      <w:r w:rsidRPr="00B76F97">
        <w:rPr>
          <w:rFonts w:ascii="Times New Roman" w:hAnsi="Times New Roman"/>
          <w:sz w:val="26"/>
          <w:szCs w:val="26"/>
          <w:lang w:val="vi-VN"/>
        </w:rPr>
        <w:t>- Phát triển các NL toán học</w:t>
      </w:r>
    </w:p>
    <w:p w:rsidR="002774CE" w:rsidRPr="00B76F97" w:rsidRDefault="002774CE" w:rsidP="002774CE">
      <w:pPr>
        <w:rPr>
          <w:rFonts w:ascii="Times New Roman" w:hAnsi="Times New Roman"/>
          <w:b/>
          <w:sz w:val="26"/>
          <w:szCs w:val="26"/>
          <w:lang w:val="vi-VN"/>
        </w:rPr>
      </w:pPr>
      <w:r w:rsidRPr="00B76F97">
        <w:rPr>
          <w:rFonts w:ascii="Times New Roman" w:hAnsi="Times New Roman"/>
          <w:b/>
          <w:sz w:val="26"/>
          <w:szCs w:val="26"/>
          <w:lang w:val="vi-VN"/>
        </w:rPr>
        <w:t>2. Năng lực:</w:t>
      </w:r>
    </w:p>
    <w:p w:rsidR="002774CE" w:rsidRPr="00B76F97" w:rsidRDefault="002774CE" w:rsidP="002774CE">
      <w:pPr>
        <w:spacing w:before="120" w:after="120"/>
        <w:rPr>
          <w:rFonts w:ascii="Times New Roman" w:hAnsi="Times New Roman"/>
          <w:sz w:val="26"/>
          <w:szCs w:val="26"/>
          <w:lang w:val="nl-NL"/>
        </w:rPr>
      </w:pPr>
      <w:r w:rsidRPr="00B76F97">
        <w:rPr>
          <w:rFonts w:ascii="Times New Roman" w:hAnsi="Times New Roman"/>
          <w:b/>
          <w:i/>
          <w:sz w:val="26"/>
          <w:szCs w:val="26"/>
          <w:lang w:val="vi-VN"/>
        </w:rPr>
        <w:t>- Năng lực chung:</w:t>
      </w:r>
    </w:p>
    <w:p w:rsidR="002774CE" w:rsidRPr="00B76F97" w:rsidRDefault="002774CE" w:rsidP="002774CE">
      <w:pPr>
        <w:pStyle w:val="ListParagraph"/>
        <w:numPr>
          <w:ilvl w:val="0"/>
          <w:numId w:val="7"/>
        </w:numPr>
        <w:spacing w:before="140" w:after="140" w:line="240" w:lineRule="auto"/>
        <w:jc w:val="both"/>
        <w:rPr>
          <w:rFonts w:ascii="Times New Roman" w:hAnsi="Times New Roman"/>
          <w:color w:val="000000"/>
          <w:sz w:val="26"/>
          <w:szCs w:val="26"/>
          <w:lang w:val="nl-NL"/>
        </w:rPr>
      </w:pPr>
      <w:r w:rsidRPr="00B76F97">
        <w:rPr>
          <w:rFonts w:ascii="Times New Roman" w:hAnsi="Times New Roman"/>
          <w:color w:val="000000"/>
          <w:sz w:val="26"/>
          <w:szCs w:val="26"/>
          <w:lang w:val="nl-NL"/>
        </w:rPr>
        <w:t>Năng lực giao tiếp, hợp tác: Trao đổi, thảo luận để thực hiện các nhiệm vụ học tập.</w:t>
      </w:r>
    </w:p>
    <w:p w:rsidR="002774CE" w:rsidRPr="00B76F97" w:rsidRDefault="002774CE" w:rsidP="002774CE">
      <w:pPr>
        <w:pStyle w:val="ListParagraph"/>
        <w:numPr>
          <w:ilvl w:val="0"/>
          <w:numId w:val="7"/>
        </w:numPr>
        <w:spacing w:before="140" w:after="140" w:line="240" w:lineRule="auto"/>
        <w:jc w:val="both"/>
        <w:rPr>
          <w:rFonts w:ascii="Times New Roman" w:hAnsi="Times New Roman"/>
          <w:b/>
          <w:color w:val="000000"/>
          <w:sz w:val="26"/>
          <w:szCs w:val="26"/>
          <w:lang w:val="nl-NL"/>
        </w:rPr>
      </w:pPr>
      <w:r w:rsidRPr="00B76F97">
        <w:rPr>
          <w:rFonts w:ascii="Times New Roman" w:hAnsi="Times New Roman"/>
          <w:color w:val="000000"/>
          <w:sz w:val="26"/>
          <w:szCs w:val="26"/>
          <w:lang w:val="nl-NL"/>
        </w:rPr>
        <w:t>Năng lực giải quyết vấn đề và sáng tạo: Sử dụng các kiến thức đã học nhằm giải quyết các bài toán. Qua thực hành luyện tập sẽ phát triển năng lực tư duy và lập luận</w:t>
      </w:r>
    </w:p>
    <w:p w:rsidR="002774CE" w:rsidRPr="00B76F97" w:rsidRDefault="002774CE" w:rsidP="002774CE">
      <w:pPr>
        <w:spacing w:before="120" w:after="120"/>
        <w:rPr>
          <w:rFonts w:ascii="Times New Roman" w:hAnsi="Times New Roman"/>
          <w:b/>
          <w:i/>
          <w:sz w:val="26"/>
          <w:szCs w:val="26"/>
          <w:lang w:val="nl-NL"/>
        </w:rPr>
      </w:pPr>
      <w:r w:rsidRPr="00B76F97">
        <w:rPr>
          <w:rFonts w:ascii="Times New Roman" w:hAnsi="Times New Roman"/>
          <w:b/>
          <w:i/>
          <w:sz w:val="26"/>
          <w:szCs w:val="26"/>
          <w:lang w:val="vi-VN"/>
        </w:rPr>
        <w:t>- Năng lực riêng:</w:t>
      </w:r>
    </w:p>
    <w:p w:rsidR="002774CE" w:rsidRPr="00B76F97" w:rsidRDefault="002774CE" w:rsidP="002774CE">
      <w:pPr>
        <w:pStyle w:val="ListParagraph"/>
        <w:numPr>
          <w:ilvl w:val="0"/>
          <w:numId w:val="17"/>
        </w:numPr>
        <w:spacing w:after="200" w:line="240" w:lineRule="auto"/>
        <w:jc w:val="both"/>
        <w:rPr>
          <w:rFonts w:ascii="Times New Roman" w:hAnsi="Times New Roman"/>
          <w:sz w:val="26"/>
          <w:szCs w:val="26"/>
          <w:lang w:val="nl-NL"/>
        </w:rPr>
      </w:pPr>
      <w:r w:rsidRPr="00B76F97">
        <w:rPr>
          <w:rFonts w:ascii="Times New Roman" w:hAnsi="Times New Roman"/>
          <w:sz w:val="26"/>
          <w:szCs w:val="26"/>
          <w:lang w:val="nl-NL"/>
        </w:rPr>
        <w:t>Thông qua việc quan sát, phân loại, xác định các hình tử giác, gọi tên, HS có cơ hội được phát triển NL tư duy và lập luận toán học, NL giao tiếp toán học</w:t>
      </w:r>
    </w:p>
    <w:p w:rsidR="002774CE" w:rsidRPr="00B76F97" w:rsidRDefault="002774CE" w:rsidP="002774CE">
      <w:pPr>
        <w:pStyle w:val="ListParagraph"/>
        <w:numPr>
          <w:ilvl w:val="0"/>
          <w:numId w:val="17"/>
        </w:numPr>
        <w:spacing w:after="200" w:line="240" w:lineRule="auto"/>
        <w:jc w:val="both"/>
        <w:rPr>
          <w:rFonts w:ascii="Times New Roman" w:hAnsi="Times New Roman"/>
          <w:sz w:val="26"/>
          <w:szCs w:val="26"/>
          <w:lang w:val="nl-NL"/>
        </w:rPr>
      </w:pPr>
      <w:r w:rsidRPr="00B76F97">
        <w:rPr>
          <w:rFonts w:ascii="Times New Roman" w:hAnsi="Times New Roman"/>
          <w:sz w:val="26"/>
          <w:szCs w:val="26"/>
          <w:lang w:val="nl-NL"/>
        </w:rPr>
        <w:t>Thông qua việc quan sát bức tranh thực tiễn, xác định các mảnh có dạng hình tử giác trên bức tường, HS có cơ hội được phát triển NL giải quyết vấn đề toán học</w:t>
      </w:r>
    </w:p>
    <w:p w:rsidR="002774CE" w:rsidRPr="00B76F97" w:rsidRDefault="002774CE" w:rsidP="002774CE">
      <w:pPr>
        <w:spacing w:before="120" w:after="120"/>
        <w:rPr>
          <w:rFonts w:ascii="Times New Roman" w:hAnsi="Times New Roman"/>
          <w:b/>
          <w:bCs/>
          <w:sz w:val="26"/>
          <w:szCs w:val="26"/>
          <w:lang w:val="vi-VN"/>
        </w:rPr>
      </w:pPr>
      <w:r w:rsidRPr="00B76F97">
        <w:rPr>
          <w:rFonts w:ascii="Times New Roman" w:hAnsi="Times New Roman"/>
          <w:b/>
          <w:bCs/>
          <w:sz w:val="26"/>
          <w:szCs w:val="26"/>
          <w:lang w:val="vi-VN"/>
        </w:rPr>
        <w:t>3. Phẩm chất</w:t>
      </w:r>
    </w:p>
    <w:p w:rsidR="002774CE" w:rsidRPr="00B76F97" w:rsidRDefault="002774CE" w:rsidP="002774CE">
      <w:pPr>
        <w:pStyle w:val="ListParagraph"/>
        <w:numPr>
          <w:ilvl w:val="0"/>
          <w:numId w:val="9"/>
        </w:numPr>
        <w:shd w:val="clear" w:color="auto" w:fill="FFFFFF"/>
        <w:spacing w:after="0" w:line="240" w:lineRule="auto"/>
        <w:jc w:val="both"/>
        <w:rPr>
          <w:rFonts w:ascii="Times New Roman" w:eastAsia="Times New Roman" w:hAnsi="Times New Roman"/>
          <w:color w:val="000000"/>
          <w:sz w:val="26"/>
          <w:szCs w:val="26"/>
          <w:lang w:val="vi-VN" w:eastAsia="vi-VN"/>
        </w:rPr>
      </w:pPr>
      <w:r w:rsidRPr="00B76F97">
        <w:rPr>
          <w:rFonts w:ascii="Times New Roman" w:eastAsia="Times New Roman" w:hAnsi="Times New Roman"/>
          <w:color w:val="000000"/>
          <w:sz w:val="26"/>
          <w:szCs w:val="26"/>
          <w:lang w:val="vi-VN" w:eastAsia="vi-VN"/>
        </w:rPr>
        <w:t>Yêu thích học môn Toán, có hứng thú với các con số</w:t>
      </w:r>
    </w:p>
    <w:p w:rsidR="002774CE" w:rsidRPr="00B76F97" w:rsidRDefault="002774CE" w:rsidP="002774CE">
      <w:pPr>
        <w:pStyle w:val="ListParagraph"/>
        <w:numPr>
          <w:ilvl w:val="0"/>
          <w:numId w:val="9"/>
        </w:numPr>
        <w:shd w:val="clear" w:color="auto" w:fill="FFFFFF"/>
        <w:spacing w:after="0" w:line="240" w:lineRule="auto"/>
        <w:jc w:val="both"/>
        <w:rPr>
          <w:rFonts w:ascii="Times New Roman" w:eastAsia="Times New Roman" w:hAnsi="Times New Roman"/>
          <w:color w:val="000000"/>
          <w:sz w:val="26"/>
          <w:szCs w:val="26"/>
          <w:lang w:val="vi-VN" w:eastAsia="vi-VN"/>
        </w:rPr>
      </w:pPr>
      <w:r w:rsidRPr="00B76F97">
        <w:rPr>
          <w:rFonts w:ascii="Times New Roman" w:eastAsia="Times New Roman" w:hAnsi="Times New Roman"/>
          <w:color w:val="000000"/>
          <w:sz w:val="26"/>
          <w:szCs w:val="26"/>
          <w:lang w:val="vi-VN" w:eastAsia="vi-VN"/>
        </w:rPr>
        <w:t>Phát triển tư duy toán cho học sinh</w:t>
      </w:r>
    </w:p>
    <w:p w:rsidR="002774CE" w:rsidRPr="00B76F97" w:rsidRDefault="002774CE" w:rsidP="002774CE">
      <w:pPr>
        <w:rPr>
          <w:rFonts w:ascii="Times New Roman" w:hAnsi="Times New Roman"/>
          <w:b/>
          <w:sz w:val="26"/>
          <w:szCs w:val="26"/>
          <w:lang w:val="vi-VN"/>
        </w:rPr>
      </w:pPr>
      <w:r w:rsidRPr="00B76F97">
        <w:rPr>
          <w:rFonts w:ascii="Times New Roman" w:hAnsi="Times New Roman"/>
          <w:b/>
          <w:sz w:val="26"/>
          <w:szCs w:val="26"/>
          <w:lang w:val="vi-VN"/>
        </w:rPr>
        <w:t xml:space="preserve">II. </w:t>
      </w:r>
      <w:r w:rsidRPr="00B76F97">
        <w:rPr>
          <w:rFonts w:ascii="Times New Roman" w:hAnsi="Times New Roman"/>
          <w:b/>
          <w:color w:val="000000"/>
          <w:sz w:val="26"/>
          <w:szCs w:val="26"/>
          <w:lang w:val="vi-VN"/>
        </w:rPr>
        <w:t>ĐỒ DÙNG DẠY HỌC</w:t>
      </w:r>
    </w:p>
    <w:p w:rsidR="002774CE" w:rsidRPr="00B76F97" w:rsidRDefault="002774CE" w:rsidP="002774CE">
      <w:pPr>
        <w:spacing w:before="120" w:after="120"/>
        <w:rPr>
          <w:rFonts w:ascii="Times New Roman" w:hAnsi="Times New Roman"/>
          <w:color w:val="000000"/>
          <w:sz w:val="26"/>
          <w:szCs w:val="26"/>
          <w:lang w:val="nl-NL"/>
        </w:rPr>
      </w:pPr>
      <w:r w:rsidRPr="00B76F97">
        <w:rPr>
          <w:rFonts w:ascii="Times New Roman" w:hAnsi="Times New Roman"/>
          <w:b/>
          <w:bCs/>
          <w:color w:val="000000"/>
          <w:sz w:val="26"/>
          <w:szCs w:val="26"/>
          <w:lang w:val="nl-NL"/>
        </w:rPr>
        <w:t xml:space="preserve">1. Học sinh: </w:t>
      </w:r>
      <w:r w:rsidRPr="00B76F97">
        <w:rPr>
          <w:rFonts w:ascii="Times New Roman" w:hAnsi="Times New Roman"/>
          <w:color w:val="000000"/>
          <w:sz w:val="26"/>
          <w:szCs w:val="26"/>
          <w:lang w:val="nl-NL"/>
        </w:rPr>
        <w:t>Bộ đồ dùng toán lớp 2, SGK Toán 2</w:t>
      </w:r>
    </w:p>
    <w:p w:rsidR="002774CE" w:rsidRPr="00B76F97" w:rsidRDefault="002774CE" w:rsidP="002774CE">
      <w:pPr>
        <w:rPr>
          <w:rFonts w:ascii="Times New Roman" w:hAnsi="Times New Roman"/>
          <w:sz w:val="26"/>
          <w:szCs w:val="26"/>
          <w:lang w:val="nl-NL"/>
        </w:rPr>
      </w:pPr>
      <w:r w:rsidRPr="00B76F97">
        <w:rPr>
          <w:rFonts w:ascii="Times New Roman" w:hAnsi="Times New Roman"/>
          <w:b/>
          <w:sz w:val="26"/>
          <w:szCs w:val="26"/>
          <w:lang w:val="nl-NL"/>
        </w:rPr>
        <w:t>2. Giáo viên</w:t>
      </w:r>
      <w:r w:rsidRPr="00B76F97">
        <w:rPr>
          <w:rFonts w:ascii="Times New Roman" w:hAnsi="Times New Roman"/>
          <w:sz w:val="26"/>
          <w:szCs w:val="26"/>
          <w:lang w:val="nl-NL"/>
        </w:rPr>
        <w:t>: Một số tấm bìa có dạng hình tứ giác hỗ trợ cho hình thành biểu tượng tứ giác và dùng cho bài tập số 3</w:t>
      </w:r>
    </w:p>
    <w:p w:rsidR="002774CE" w:rsidRPr="00B76F97" w:rsidRDefault="002774CE" w:rsidP="002774CE">
      <w:pPr>
        <w:rPr>
          <w:rFonts w:ascii="Times New Roman" w:hAnsi="Times New Roman"/>
          <w:b/>
          <w:sz w:val="26"/>
          <w:szCs w:val="26"/>
          <w:lang w:val="nl-NL"/>
        </w:rPr>
      </w:pPr>
      <w:r w:rsidRPr="00B76F97">
        <w:rPr>
          <w:rFonts w:ascii="Times New Roman" w:hAnsi="Times New Roman"/>
          <w:b/>
          <w:sz w:val="26"/>
          <w:szCs w:val="26"/>
          <w:lang w:val="nl-NL"/>
        </w:rPr>
        <w:t xml:space="preserve">III. </w:t>
      </w:r>
      <w:r w:rsidRPr="00B76F97">
        <w:rPr>
          <w:rFonts w:ascii="Times New Roman" w:hAnsi="Times New Roman"/>
          <w:b/>
          <w:color w:val="000000"/>
          <w:sz w:val="26"/>
          <w:szCs w:val="26"/>
        </w:rPr>
        <w:t>HOẠT ĐỘNG DẠY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402"/>
      </w:tblGrid>
      <w:tr w:rsidR="002774CE" w:rsidRPr="00B76F97" w:rsidTr="006B3577">
        <w:tc>
          <w:tcPr>
            <w:tcW w:w="6237" w:type="dxa"/>
          </w:tcPr>
          <w:p w:rsidR="002774CE" w:rsidRPr="00B76F97" w:rsidRDefault="002774CE" w:rsidP="006B3577">
            <w:pPr>
              <w:jc w:val="center"/>
              <w:rPr>
                <w:rFonts w:ascii="Times New Roman" w:hAnsi="Times New Roman"/>
                <w:b/>
                <w:sz w:val="26"/>
                <w:szCs w:val="26"/>
                <w:lang w:val="nl-NL"/>
              </w:rPr>
            </w:pPr>
            <w:r w:rsidRPr="00B76F97">
              <w:rPr>
                <w:rFonts w:ascii="Times New Roman" w:hAnsi="Times New Roman"/>
                <w:b/>
                <w:sz w:val="26"/>
                <w:szCs w:val="26"/>
                <w:lang w:val="nl-NL"/>
              </w:rPr>
              <w:t>HOẠT ĐỘNG CỦA GV</w:t>
            </w:r>
          </w:p>
        </w:tc>
        <w:tc>
          <w:tcPr>
            <w:tcW w:w="3402" w:type="dxa"/>
          </w:tcPr>
          <w:p w:rsidR="002774CE" w:rsidRPr="00B76F97" w:rsidRDefault="002774CE" w:rsidP="006B3577">
            <w:pPr>
              <w:jc w:val="center"/>
              <w:rPr>
                <w:rFonts w:ascii="Times New Roman" w:hAnsi="Times New Roman"/>
                <w:b/>
                <w:sz w:val="26"/>
                <w:szCs w:val="26"/>
                <w:lang w:val="nl-NL"/>
              </w:rPr>
            </w:pPr>
            <w:r w:rsidRPr="00B76F97">
              <w:rPr>
                <w:rFonts w:ascii="Times New Roman" w:hAnsi="Times New Roman"/>
                <w:b/>
                <w:sz w:val="26"/>
                <w:szCs w:val="26"/>
                <w:lang w:val="nl-NL"/>
              </w:rPr>
              <w:t>HOẠT ĐỘNG CỦA HS</w:t>
            </w:r>
          </w:p>
        </w:tc>
      </w:tr>
      <w:tr w:rsidR="002774CE" w:rsidRPr="00B76F97" w:rsidTr="006B3577">
        <w:tc>
          <w:tcPr>
            <w:tcW w:w="6237" w:type="dxa"/>
          </w:tcPr>
          <w:p w:rsidR="002774CE" w:rsidRPr="00B76F97" w:rsidRDefault="002774CE" w:rsidP="006B3577">
            <w:pPr>
              <w:spacing w:before="140" w:after="140"/>
              <w:rPr>
                <w:rFonts w:ascii="Times New Roman" w:hAnsi="Times New Roman"/>
                <w:b/>
                <w:bCs/>
                <w:color w:val="000000"/>
                <w:sz w:val="26"/>
                <w:szCs w:val="26"/>
                <w:lang w:val="nl-NL"/>
              </w:rPr>
            </w:pPr>
            <w:r w:rsidRPr="00B76F97">
              <w:rPr>
                <w:rFonts w:ascii="Times New Roman" w:hAnsi="Times New Roman"/>
                <w:b/>
                <w:bCs/>
                <w:color w:val="000000"/>
                <w:sz w:val="26"/>
                <w:szCs w:val="26"/>
                <w:lang w:val="vi-VN"/>
              </w:rPr>
              <w:t>A</w:t>
            </w:r>
            <w:r w:rsidRPr="00B76F97">
              <w:rPr>
                <w:rFonts w:ascii="Times New Roman" w:hAnsi="Times New Roman"/>
                <w:b/>
                <w:bCs/>
                <w:color w:val="000000"/>
                <w:sz w:val="26"/>
                <w:szCs w:val="26"/>
                <w:lang w:val="nl-NL"/>
              </w:rPr>
              <w:t xml:space="preserve">. KHỞI ĐỘNG </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lastRenderedPageBreak/>
              <w:t>- GV cho GV yêu cầu HS quan sát các mảnh bìa (để tuỳ ý, không theo trật tự) hình tròn, hình tam giác, hình tử giác màu sắc khác nhau.</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 HS thực hành phân loại các mảnh bìa đó theo từng nhóm có cùng hình dạng. Cho HS nhận ra nhóm hình tròn, hình tam giác.</w:t>
            </w:r>
          </w:p>
          <w:p w:rsidR="002774CE" w:rsidRPr="00B76F97" w:rsidRDefault="002774CE" w:rsidP="006B3577">
            <w:pPr>
              <w:spacing w:before="140" w:after="140"/>
              <w:rPr>
                <w:rFonts w:ascii="Times New Roman" w:hAnsi="Times New Roman"/>
                <w:b/>
                <w:color w:val="000000"/>
                <w:sz w:val="26"/>
                <w:szCs w:val="26"/>
                <w:lang w:val="nl-NL"/>
              </w:rPr>
            </w:pPr>
            <w:r w:rsidRPr="00B76F97">
              <w:rPr>
                <w:rFonts w:ascii="Times New Roman" w:hAnsi="Times New Roman"/>
                <w:b/>
                <w:color w:val="000000"/>
                <w:sz w:val="26"/>
                <w:szCs w:val="26"/>
                <w:lang w:val="vi-VN"/>
              </w:rPr>
              <w:t>B</w:t>
            </w:r>
            <w:r w:rsidRPr="00B76F97">
              <w:rPr>
                <w:rFonts w:ascii="Times New Roman" w:hAnsi="Times New Roman"/>
                <w:b/>
                <w:color w:val="000000"/>
                <w:sz w:val="26"/>
                <w:szCs w:val="26"/>
                <w:lang w:val="nl-NL"/>
              </w:rPr>
              <w:t xml:space="preserve">. </w:t>
            </w:r>
            <w:r w:rsidRPr="00B76F97">
              <w:rPr>
                <w:rFonts w:ascii="Times New Roman" w:hAnsi="Times New Roman"/>
                <w:b/>
                <w:color w:val="000000"/>
                <w:sz w:val="26"/>
                <w:szCs w:val="26"/>
                <w:lang w:val="vi-VN"/>
              </w:rPr>
              <w:t>HÌNH THÀNH KIẾN THỨC</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 GV giới thiệu nhóm các tấm bìa còn lại là hình tứ giác. GV yêu cầu HS quan sát các tấm b</w:t>
            </w:r>
            <w:r w:rsidRPr="00B76F97">
              <w:rPr>
                <w:rFonts w:ascii="Times New Roman" w:hAnsi="Times New Roman"/>
                <w:sz w:val="26"/>
                <w:szCs w:val="26"/>
                <w:lang w:val="vi-VN"/>
              </w:rPr>
              <w:t xml:space="preserve">ìa </w:t>
            </w:r>
            <w:r w:rsidRPr="00B76F97">
              <w:rPr>
                <w:rFonts w:ascii="Times New Roman" w:hAnsi="Times New Roman"/>
                <w:sz w:val="26"/>
                <w:szCs w:val="26"/>
                <w:lang w:val="nl-NL"/>
              </w:rPr>
              <w:t>và nhắc lại hình t</w:t>
            </w:r>
            <w:r w:rsidRPr="00B76F97">
              <w:rPr>
                <w:rFonts w:ascii="Times New Roman" w:hAnsi="Times New Roman"/>
                <w:sz w:val="26"/>
                <w:szCs w:val="26"/>
                <w:lang w:val="vi-VN"/>
              </w:rPr>
              <w:t>ứ</w:t>
            </w:r>
            <w:r w:rsidRPr="00B76F97">
              <w:rPr>
                <w:rFonts w:ascii="Times New Roman" w:hAnsi="Times New Roman"/>
                <w:sz w:val="26"/>
                <w:szCs w:val="26"/>
                <w:lang w:val="nl-NL"/>
              </w:rPr>
              <w:t xml:space="preserve"> giác. HS giơ cao tấm bìa có dạng hình t</w:t>
            </w:r>
            <w:r w:rsidRPr="00B76F97">
              <w:rPr>
                <w:rFonts w:ascii="Times New Roman" w:hAnsi="Times New Roman"/>
                <w:sz w:val="26"/>
                <w:szCs w:val="26"/>
                <w:lang w:val="vi-VN"/>
              </w:rPr>
              <w:t>ứ</w:t>
            </w:r>
            <w:r w:rsidRPr="00B76F97">
              <w:rPr>
                <w:rFonts w:ascii="Times New Roman" w:hAnsi="Times New Roman"/>
                <w:sz w:val="26"/>
                <w:szCs w:val="26"/>
                <w:lang w:val="nl-NL"/>
              </w:rPr>
              <w:t xml:space="preserve"> giác trong bộ đồ dùng</w:t>
            </w:r>
          </w:p>
          <w:p w:rsidR="002774CE" w:rsidRPr="00B76F97" w:rsidRDefault="002774CE" w:rsidP="006B3577">
            <w:pPr>
              <w:spacing w:before="120" w:after="120"/>
              <w:rPr>
                <w:rFonts w:ascii="Times New Roman" w:hAnsi="Times New Roman"/>
                <w:b/>
                <w:bCs/>
                <w:color w:val="000000"/>
                <w:sz w:val="26"/>
                <w:szCs w:val="26"/>
                <w:lang w:val="nl-NL"/>
              </w:rPr>
            </w:pPr>
            <w:r w:rsidRPr="00B76F97">
              <w:rPr>
                <w:rFonts w:ascii="Times New Roman" w:hAnsi="Times New Roman"/>
                <w:b/>
                <w:bCs/>
                <w:color w:val="000000"/>
                <w:sz w:val="26"/>
                <w:szCs w:val="26"/>
                <w:lang w:val="vi-VN"/>
              </w:rPr>
              <w:t xml:space="preserve">C. </w:t>
            </w:r>
            <w:r w:rsidRPr="00B76F97">
              <w:rPr>
                <w:rFonts w:ascii="Times New Roman" w:hAnsi="Times New Roman"/>
                <w:b/>
                <w:bCs/>
                <w:color w:val="000000"/>
                <w:sz w:val="26"/>
                <w:szCs w:val="26"/>
                <w:lang w:val="nl-NL"/>
              </w:rPr>
              <w:t>LUYỆN TẬP</w:t>
            </w:r>
          </w:p>
          <w:p w:rsidR="002774CE" w:rsidRPr="00B76F97" w:rsidRDefault="002774CE" w:rsidP="006B3577">
            <w:pPr>
              <w:spacing w:before="140" w:after="140"/>
              <w:rPr>
                <w:rFonts w:ascii="Times New Roman" w:hAnsi="Times New Roman"/>
                <w:sz w:val="26"/>
                <w:szCs w:val="26"/>
              </w:rPr>
            </w:pPr>
            <w:r w:rsidRPr="00B76F97">
              <w:rPr>
                <w:rFonts w:ascii="Times New Roman" w:hAnsi="Times New Roman"/>
                <w:b/>
                <w:color w:val="000000"/>
                <w:sz w:val="26"/>
                <w:szCs w:val="26"/>
                <w:u w:val="single"/>
                <w:lang w:val="nl-NL"/>
              </w:rPr>
              <w:t>Bài tập 1</w:t>
            </w:r>
          </w:p>
          <w:p w:rsidR="002774CE" w:rsidRPr="00B76F97" w:rsidRDefault="002774CE" w:rsidP="006B3577">
            <w:pPr>
              <w:spacing w:before="140" w:after="140"/>
              <w:rPr>
                <w:rFonts w:ascii="Times New Roman" w:hAnsi="Times New Roman"/>
                <w:sz w:val="26"/>
                <w:szCs w:val="26"/>
              </w:rPr>
            </w:pPr>
            <w:r>
              <w:rPr>
                <w:rFonts w:ascii="Times New Roman" w:hAnsi="Times New Roman"/>
                <w:noProof/>
                <w:sz w:val="26"/>
                <w:szCs w:val="26"/>
                <w:lang w:eastAsia="en-US"/>
              </w:rPr>
              <w:drawing>
                <wp:inline distT="0" distB="0" distL="0" distR="0">
                  <wp:extent cx="3114675" cy="1028700"/>
                  <wp:effectExtent l="19050" t="0" r="9525" b="0"/>
                  <wp:docPr id="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srcRect/>
                          <a:stretch>
                            <a:fillRect/>
                          </a:stretch>
                        </pic:blipFill>
                        <pic:spPr bwMode="auto">
                          <a:xfrm>
                            <a:off x="0" y="0"/>
                            <a:ext cx="3114675" cy="1028700"/>
                          </a:xfrm>
                          <a:prstGeom prst="rect">
                            <a:avLst/>
                          </a:prstGeom>
                          <a:noFill/>
                          <a:ln w="9525">
                            <a:noFill/>
                            <a:miter lim="800000"/>
                            <a:headEnd/>
                            <a:tailEnd/>
                          </a:ln>
                        </pic:spPr>
                      </pic:pic>
                    </a:graphicData>
                  </a:graphic>
                </wp:inline>
              </w:drawing>
            </w:r>
          </w:p>
          <w:p w:rsidR="002774CE" w:rsidRPr="00B76F97" w:rsidRDefault="002774CE" w:rsidP="006B3577">
            <w:pPr>
              <w:spacing w:before="140" w:after="140"/>
              <w:rPr>
                <w:rFonts w:ascii="Times New Roman" w:hAnsi="Times New Roman"/>
                <w:sz w:val="26"/>
                <w:szCs w:val="26"/>
              </w:rPr>
            </w:pPr>
            <w:r w:rsidRPr="00B76F97">
              <w:rPr>
                <w:rFonts w:ascii="Times New Roman" w:hAnsi="Times New Roman"/>
                <w:sz w:val="26"/>
                <w:szCs w:val="26"/>
              </w:rPr>
              <w:t>- GV yêu cầu GV yêu cầu HS quan sát hình, nêu ra hình nào là hình tứ giác</w:t>
            </w:r>
          </w:p>
          <w:p w:rsidR="002774CE" w:rsidRPr="00B76F97" w:rsidRDefault="002774CE" w:rsidP="006B3577">
            <w:pPr>
              <w:spacing w:before="140" w:after="140"/>
              <w:rPr>
                <w:rFonts w:ascii="Times New Roman" w:hAnsi="Times New Roman"/>
                <w:sz w:val="26"/>
                <w:szCs w:val="26"/>
              </w:rPr>
            </w:pPr>
            <w:r w:rsidRPr="00B76F97">
              <w:rPr>
                <w:rFonts w:ascii="Times New Roman" w:hAnsi="Times New Roman"/>
                <w:sz w:val="26"/>
                <w:szCs w:val="26"/>
              </w:rPr>
              <w:t xml:space="preserve">- GV yêu cầu </w:t>
            </w:r>
            <w:r w:rsidRPr="00B76F97">
              <w:rPr>
                <w:rFonts w:ascii="Times New Roman" w:hAnsi="Times New Roman"/>
                <w:sz w:val="26"/>
                <w:szCs w:val="26"/>
                <w:lang w:val="vi-VN"/>
              </w:rPr>
              <w:t>HS hoạt động cá nhân chỉ ra được hình tứ giác trong các hình đã cho</w:t>
            </w:r>
          </w:p>
          <w:p w:rsidR="002774CE" w:rsidRPr="00B76F97" w:rsidRDefault="002774CE" w:rsidP="006B3577">
            <w:pPr>
              <w:spacing w:before="140" w:after="140"/>
              <w:rPr>
                <w:rFonts w:ascii="Times New Roman" w:hAnsi="Times New Roman"/>
                <w:b/>
                <w:color w:val="000000"/>
                <w:sz w:val="26"/>
                <w:szCs w:val="26"/>
              </w:rPr>
            </w:pPr>
            <w:r w:rsidRPr="00B76F97">
              <w:rPr>
                <w:rFonts w:ascii="Times New Roman" w:hAnsi="Times New Roman"/>
                <w:sz w:val="26"/>
                <w:szCs w:val="26"/>
              </w:rPr>
              <w:t>- GV nhận xét đáp án</w:t>
            </w: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b/>
                <w:color w:val="000000"/>
                <w:sz w:val="26"/>
                <w:szCs w:val="26"/>
                <w:u w:val="single"/>
                <w:lang w:val="vi-VN"/>
              </w:rPr>
              <w:t>Bài tập 2</w:t>
            </w:r>
          </w:p>
          <w:p w:rsidR="002774CE" w:rsidRPr="00B76F97" w:rsidRDefault="002774CE" w:rsidP="006B3577">
            <w:pPr>
              <w:spacing w:before="140" w:after="140"/>
              <w:rPr>
                <w:rFonts w:ascii="Times New Roman" w:hAnsi="Times New Roman"/>
                <w:sz w:val="26"/>
                <w:szCs w:val="26"/>
                <w:lang w:val="nl-NL"/>
              </w:rPr>
            </w:pPr>
            <w:r>
              <w:rPr>
                <w:rFonts w:ascii="Times New Roman" w:hAnsi="Times New Roman"/>
                <w:noProof/>
                <w:sz w:val="26"/>
                <w:szCs w:val="26"/>
                <w:lang w:eastAsia="en-US"/>
              </w:rPr>
              <w:drawing>
                <wp:inline distT="0" distB="0" distL="0" distR="0">
                  <wp:extent cx="3257550" cy="1219200"/>
                  <wp:effectExtent l="19050" t="0" r="0" b="0"/>
                  <wp:docPr id="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srcRect/>
                          <a:stretch>
                            <a:fillRect/>
                          </a:stretch>
                        </pic:blipFill>
                        <pic:spPr bwMode="auto">
                          <a:xfrm>
                            <a:off x="0" y="0"/>
                            <a:ext cx="3257550" cy="1219200"/>
                          </a:xfrm>
                          <a:prstGeom prst="rect">
                            <a:avLst/>
                          </a:prstGeom>
                          <a:noFill/>
                          <a:ln w="9525">
                            <a:noFill/>
                            <a:miter lim="800000"/>
                            <a:headEnd/>
                            <a:tailEnd/>
                          </a:ln>
                        </pic:spPr>
                      </pic:pic>
                    </a:graphicData>
                  </a:graphic>
                </wp:inline>
              </w:drawing>
            </w: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sz w:val="26"/>
                <w:szCs w:val="26"/>
                <w:lang w:val="nl-NL"/>
              </w:rPr>
              <w:t>- GV yêu cầu GV yêu cầu HS quan sát hình, nêu ra hình nào là hình tứ giác</w:t>
            </w: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sz w:val="26"/>
                <w:szCs w:val="26"/>
                <w:lang w:val="nl-NL"/>
              </w:rPr>
              <w:t>- GV yêu cầu HS thảo luận nhóm đôi, quan sát mỗi bức tranh, nhận ra được hình ảnh chiếc thuyền, chậu hoa, máy bay. HS nhận dạng được các hình tứ giác có trong mỗi tranh đó. HS chia sẻ kết quả trước lớp.</w:t>
            </w:r>
          </w:p>
          <w:p w:rsidR="002774CE" w:rsidRPr="00B76F97" w:rsidRDefault="002774CE" w:rsidP="006B3577">
            <w:pPr>
              <w:spacing w:before="140" w:after="140"/>
              <w:rPr>
                <w:rFonts w:ascii="Times New Roman" w:hAnsi="Times New Roman"/>
                <w:b/>
                <w:color w:val="000000"/>
                <w:sz w:val="26"/>
                <w:szCs w:val="26"/>
                <w:u w:val="single"/>
                <w:lang w:val="nl-NL"/>
              </w:rPr>
            </w:pPr>
            <w:r w:rsidRPr="00B76F97">
              <w:rPr>
                <w:rFonts w:ascii="Times New Roman" w:hAnsi="Times New Roman"/>
                <w:sz w:val="26"/>
                <w:szCs w:val="26"/>
                <w:lang w:val="nl-NL"/>
              </w:rPr>
              <w:t>- GV nhận xét, chỉnh sửa đáp án</w:t>
            </w:r>
          </w:p>
          <w:p w:rsidR="002774CE" w:rsidRPr="00B76F97" w:rsidRDefault="002774CE" w:rsidP="006B3577">
            <w:pPr>
              <w:spacing w:before="140" w:after="140"/>
              <w:rPr>
                <w:rFonts w:ascii="Times New Roman" w:hAnsi="Times New Roman"/>
                <w:b/>
                <w:color w:val="000000"/>
                <w:sz w:val="26"/>
                <w:szCs w:val="26"/>
                <w:u w:val="single"/>
                <w:lang w:val="nl-NL"/>
              </w:rPr>
            </w:pPr>
            <w:r w:rsidRPr="00B76F97">
              <w:rPr>
                <w:rFonts w:ascii="Times New Roman" w:hAnsi="Times New Roman"/>
                <w:b/>
                <w:color w:val="000000"/>
                <w:sz w:val="26"/>
                <w:szCs w:val="26"/>
                <w:u w:val="single"/>
                <w:lang w:val="nl-NL"/>
              </w:rPr>
              <w:t>Bài tập 3</w:t>
            </w:r>
          </w:p>
          <w:p w:rsidR="002774CE" w:rsidRPr="00B76F97" w:rsidRDefault="002774CE" w:rsidP="006B3577">
            <w:pPr>
              <w:spacing w:before="140" w:after="140"/>
              <w:rPr>
                <w:rFonts w:ascii="Times New Roman" w:hAnsi="Times New Roman"/>
                <w:b/>
                <w:color w:val="000000"/>
                <w:sz w:val="26"/>
                <w:szCs w:val="26"/>
                <w:lang w:val="nl-NL"/>
              </w:rPr>
            </w:pPr>
            <w:r>
              <w:rPr>
                <w:rFonts w:ascii="Times New Roman" w:hAnsi="Times New Roman"/>
                <w:noProof/>
                <w:sz w:val="26"/>
                <w:szCs w:val="26"/>
                <w:lang w:eastAsia="en-US"/>
              </w:rPr>
              <w:lastRenderedPageBreak/>
              <w:drawing>
                <wp:inline distT="0" distB="0" distL="0" distR="0">
                  <wp:extent cx="3390900" cy="1466850"/>
                  <wp:effectExtent l="19050" t="0" r="0" b="0"/>
                  <wp:docPr id="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srcRect/>
                          <a:stretch>
                            <a:fillRect/>
                          </a:stretch>
                        </pic:blipFill>
                        <pic:spPr bwMode="auto">
                          <a:xfrm>
                            <a:off x="0" y="0"/>
                            <a:ext cx="3390900" cy="1466850"/>
                          </a:xfrm>
                          <a:prstGeom prst="rect">
                            <a:avLst/>
                          </a:prstGeom>
                          <a:noFill/>
                          <a:ln w="9525">
                            <a:noFill/>
                            <a:miter lim="800000"/>
                            <a:headEnd/>
                            <a:tailEnd/>
                          </a:ln>
                        </pic:spPr>
                      </pic:pic>
                    </a:graphicData>
                  </a:graphic>
                </wp:inline>
              </w:drawing>
            </w: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b/>
                <w:color w:val="000000"/>
                <w:sz w:val="26"/>
                <w:szCs w:val="26"/>
                <w:lang w:val="nl-NL"/>
              </w:rPr>
              <w:t>-</w:t>
            </w:r>
            <w:r w:rsidRPr="00B76F97">
              <w:rPr>
                <w:rFonts w:ascii="Times New Roman" w:hAnsi="Times New Roman"/>
                <w:sz w:val="26"/>
                <w:szCs w:val="26"/>
                <w:lang w:val="nl-NL"/>
              </w:rPr>
              <w:t xml:space="preserve"> HS đọc hiểu đề bài, quan sát nhận ra được hình vuông được chia thành các mảnh có dạng hình tam giác, hình tứ giác, quan sát thấy các mảnh bìa rời dạng hình tam giác, hình tứ giác và hình vuông. HS so sánh, đối chiếu mỗi mảnh bìa với miếng ghép trong hình vuông để xác định được những mảnh ghép phù hợp. </w:t>
            </w: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sz w:val="26"/>
                <w:szCs w:val="26"/>
                <w:lang w:val="nl-NL"/>
              </w:rPr>
              <w:t xml:space="preserve">- GV </w:t>
            </w:r>
            <w:r w:rsidRPr="00B76F97">
              <w:rPr>
                <w:rFonts w:ascii="Times New Roman" w:hAnsi="Times New Roman"/>
                <w:sz w:val="26"/>
                <w:szCs w:val="26"/>
                <w:lang w:val="vi-VN"/>
              </w:rPr>
              <w:t xml:space="preserve">cho GV yêu cầu HS thảo luận nhóm hoặc chia thành lại đội chơi trò chơi ghép hình. </w:t>
            </w:r>
          </w:p>
          <w:p w:rsidR="002774CE" w:rsidRPr="00B76F97" w:rsidRDefault="002774CE" w:rsidP="006B3577">
            <w:pPr>
              <w:spacing w:before="140" w:after="140"/>
              <w:rPr>
                <w:rFonts w:ascii="Times New Roman" w:hAnsi="Times New Roman"/>
                <w:b/>
                <w:color w:val="000000"/>
                <w:sz w:val="26"/>
                <w:szCs w:val="26"/>
                <w:lang w:val="nl-NL"/>
              </w:rPr>
            </w:pPr>
            <w:r w:rsidRPr="00B76F97">
              <w:rPr>
                <w:rFonts w:ascii="Times New Roman" w:hAnsi="Times New Roman"/>
                <w:sz w:val="26"/>
                <w:szCs w:val="26"/>
                <w:lang w:val="nl-NL"/>
              </w:rPr>
              <w:t xml:space="preserve">- </w:t>
            </w:r>
            <w:r w:rsidRPr="00B76F97">
              <w:rPr>
                <w:rFonts w:ascii="Times New Roman" w:hAnsi="Times New Roman"/>
                <w:sz w:val="26"/>
                <w:szCs w:val="26"/>
                <w:lang w:val="vi-VN"/>
              </w:rPr>
              <w:t>GV lưu ý cho HS giải thích cách thực hiện của mình.</w:t>
            </w:r>
          </w:p>
          <w:p w:rsidR="002774CE" w:rsidRPr="00B76F97" w:rsidRDefault="002774CE" w:rsidP="006B3577">
            <w:pPr>
              <w:spacing w:before="140" w:after="140"/>
              <w:rPr>
                <w:rFonts w:ascii="Times New Roman" w:hAnsi="Times New Roman"/>
                <w:sz w:val="26"/>
                <w:szCs w:val="26"/>
                <w:lang w:val="vi-VN"/>
              </w:rPr>
            </w:pPr>
            <w:r w:rsidRPr="00B76F97">
              <w:rPr>
                <w:rFonts w:ascii="Times New Roman" w:hAnsi="Times New Roman"/>
                <w:b/>
                <w:color w:val="000000"/>
                <w:sz w:val="26"/>
                <w:szCs w:val="26"/>
                <w:u w:val="single"/>
                <w:lang w:val="nl-NL"/>
              </w:rPr>
              <w:t>Bài tập 4</w:t>
            </w:r>
          </w:p>
          <w:p w:rsidR="002774CE" w:rsidRPr="00B76F97" w:rsidRDefault="002774CE" w:rsidP="006B3577">
            <w:pPr>
              <w:spacing w:before="140" w:after="140"/>
              <w:rPr>
                <w:rFonts w:ascii="Times New Roman" w:hAnsi="Times New Roman"/>
                <w:sz w:val="26"/>
                <w:szCs w:val="26"/>
                <w:lang w:val="vi-VN"/>
              </w:rPr>
            </w:pPr>
            <w:r>
              <w:rPr>
                <w:rFonts w:ascii="Times New Roman" w:hAnsi="Times New Roman"/>
                <w:noProof/>
                <w:sz w:val="26"/>
                <w:szCs w:val="26"/>
                <w:lang w:eastAsia="en-US"/>
              </w:rPr>
              <w:drawing>
                <wp:inline distT="0" distB="0" distL="0" distR="0">
                  <wp:extent cx="3695700" cy="1123950"/>
                  <wp:effectExtent l="19050" t="0" r="0" b="0"/>
                  <wp:docPr id="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srcRect/>
                          <a:stretch>
                            <a:fillRect/>
                          </a:stretch>
                        </pic:blipFill>
                        <pic:spPr bwMode="auto">
                          <a:xfrm>
                            <a:off x="0" y="0"/>
                            <a:ext cx="3695700" cy="1123950"/>
                          </a:xfrm>
                          <a:prstGeom prst="rect">
                            <a:avLst/>
                          </a:prstGeom>
                          <a:noFill/>
                          <a:ln w="9525">
                            <a:noFill/>
                            <a:miter lim="800000"/>
                            <a:headEnd/>
                            <a:tailEnd/>
                          </a:ln>
                        </pic:spPr>
                      </pic:pic>
                    </a:graphicData>
                  </a:graphic>
                </wp:inline>
              </w:drawing>
            </w:r>
          </w:p>
          <w:p w:rsidR="002774CE" w:rsidRPr="00B76F97" w:rsidRDefault="002774CE" w:rsidP="006B3577">
            <w:pPr>
              <w:spacing w:before="140" w:after="140"/>
              <w:rPr>
                <w:rFonts w:ascii="Times New Roman" w:hAnsi="Times New Roman"/>
                <w:sz w:val="26"/>
                <w:szCs w:val="26"/>
                <w:lang w:val="vi-VN"/>
              </w:rPr>
            </w:pPr>
          </w:p>
          <w:p w:rsidR="002774CE" w:rsidRPr="00B76F97" w:rsidRDefault="002774CE" w:rsidP="006B3577">
            <w:pPr>
              <w:spacing w:before="140" w:after="140"/>
              <w:rPr>
                <w:rFonts w:ascii="Times New Roman" w:hAnsi="Times New Roman"/>
                <w:sz w:val="26"/>
                <w:szCs w:val="26"/>
                <w:lang w:val="nl-NL"/>
              </w:rPr>
            </w:pPr>
            <w:r w:rsidRPr="00B76F97">
              <w:rPr>
                <w:rFonts w:ascii="Times New Roman" w:hAnsi="Times New Roman"/>
                <w:sz w:val="26"/>
                <w:szCs w:val="26"/>
                <w:lang w:val="nl-NL"/>
              </w:rPr>
              <w:t xml:space="preserve">- GV yêu cầu HS thực hiện vào vở bài tập. </w:t>
            </w:r>
          </w:p>
          <w:p w:rsidR="002774CE" w:rsidRPr="00B76F97" w:rsidRDefault="002774CE" w:rsidP="006B3577">
            <w:pPr>
              <w:spacing w:before="140" w:after="140"/>
              <w:rPr>
                <w:rFonts w:ascii="Times New Roman" w:hAnsi="Times New Roman"/>
                <w:b/>
                <w:color w:val="000000"/>
                <w:sz w:val="26"/>
                <w:szCs w:val="26"/>
                <w:lang w:val="nl-NL"/>
              </w:rPr>
            </w:pPr>
            <w:r w:rsidRPr="00B76F97">
              <w:rPr>
                <w:rFonts w:ascii="Times New Roman" w:hAnsi="Times New Roman"/>
                <w:sz w:val="26"/>
                <w:szCs w:val="26"/>
                <w:lang w:val="nl-NL"/>
              </w:rPr>
              <w:t>- GV yêu cầu HS quan sát hình, nhận ra được các mảnh ghép hình tứ giác và tô màu xanh vào các hình tứ giác đó.</w:t>
            </w:r>
          </w:p>
          <w:p w:rsidR="002774CE" w:rsidRPr="00B76F97" w:rsidRDefault="002774CE" w:rsidP="006B3577">
            <w:pPr>
              <w:spacing w:before="140" w:after="140"/>
              <w:rPr>
                <w:rFonts w:ascii="Times New Roman" w:hAnsi="Times New Roman"/>
                <w:b/>
                <w:color w:val="000000"/>
                <w:sz w:val="26"/>
                <w:szCs w:val="26"/>
                <w:lang w:val="nl-NL"/>
              </w:rPr>
            </w:pPr>
            <w:r w:rsidRPr="00B76F97">
              <w:rPr>
                <w:rFonts w:ascii="Times New Roman" w:hAnsi="Times New Roman"/>
                <w:b/>
                <w:color w:val="000000"/>
                <w:sz w:val="26"/>
                <w:szCs w:val="26"/>
                <w:lang w:val="vi-VN"/>
              </w:rPr>
              <w:t xml:space="preserve">D. </w:t>
            </w:r>
            <w:r w:rsidRPr="00B76F97">
              <w:rPr>
                <w:rFonts w:ascii="Times New Roman" w:hAnsi="Times New Roman"/>
                <w:b/>
                <w:color w:val="000000"/>
                <w:sz w:val="26"/>
                <w:szCs w:val="26"/>
                <w:lang w:val="nl-NL"/>
              </w:rPr>
              <w:t>VẬN DỤNG</w:t>
            </w:r>
          </w:p>
          <w:p w:rsidR="002774CE" w:rsidRPr="00B76F97" w:rsidRDefault="002774CE" w:rsidP="006B3577">
            <w:pPr>
              <w:rPr>
                <w:rFonts w:ascii="Times New Roman" w:hAnsi="Times New Roman"/>
                <w:b/>
                <w:color w:val="000000"/>
                <w:sz w:val="26"/>
                <w:szCs w:val="26"/>
                <w:u w:val="single"/>
                <w:lang w:val="nl-NL"/>
              </w:rPr>
            </w:pPr>
            <w:r w:rsidRPr="00B76F97">
              <w:rPr>
                <w:rFonts w:ascii="Times New Roman" w:hAnsi="Times New Roman"/>
                <w:b/>
                <w:color w:val="000000"/>
                <w:sz w:val="26"/>
                <w:szCs w:val="26"/>
                <w:u w:val="single"/>
                <w:lang w:val="nl-NL"/>
              </w:rPr>
              <w:t>Bài tập 5</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 GV yêu cầu HS đọc hiểu yêu cầu bài tập.</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 xml:space="preserve">- HS chỉ ra được hình dạng hình tứ giác có trên bức tường rào. </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 HS liên hệ với hình dạng hình tứ giác của các đồ vật có trong thực tiễn cuộc sống, chẳng hạn mặt bàn, ở cửa,…</w:t>
            </w:r>
          </w:p>
          <w:p w:rsidR="002774CE" w:rsidRPr="00B76F97" w:rsidRDefault="002774CE" w:rsidP="006B3577">
            <w:pPr>
              <w:rPr>
                <w:rFonts w:ascii="Times New Roman" w:hAnsi="Times New Roman"/>
                <w:sz w:val="26"/>
                <w:szCs w:val="26"/>
                <w:lang w:val="nl-NL"/>
              </w:rPr>
            </w:pPr>
            <w:r w:rsidRPr="00B76F97">
              <w:rPr>
                <w:rFonts w:ascii="Times New Roman" w:hAnsi="Times New Roman"/>
                <w:b/>
                <w:iCs/>
                <w:color w:val="000000"/>
                <w:sz w:val="26"/>
                <w:szCs w:val="26"/>
                <w:lang w:val="vi-VN"/>
              </w:rPr>
              <w:t>E. CỦNG CỐ DẶN DÒ</w:t>
            </w:r>
          </w:p>
          <w:p w:rsidR="002774CE" w:rsidRPr="00B76F97" w:rsidRDefault="002774CE" w:rsidP="006B3577">
            <w:pPr>
              <w:rPr>
                <w:rFonts w:ascii="Times New Roman" w:hAnsi="Times New Roman"/>
                <w:sz w:val="26"/>
                <w:szCs w:val="26"/>
                <w:lang w:val="nl-NL"/>
              </w:rPr>
            </w:pPr>
            <w:r w:rsidRPr="00B76F97">
              <w:rPr>
                <w:rFonts w:ascii="Times New Roman" w:hAnsi="Times New Roman"/>
                <w:sz w:val="26"/>
                <w:szCs w:val="26"/>
                <w:lang w:val="nl-NL"/>
              </w:rPr>
              <w:t>HS nêu cảm nhận hôm nay biết thêm được điều gì</w:t>
            </w:r>
          </w:p>
        </w:tc>
        <w:tc>
          <w:tcPr>
            <w:tcW w:w="3402" w:type="dxa"/>
          </w:tcPr>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b/>
                <w:sz w:val="26"/>
                <w:szCs w:val="26"/>
                <w:lang w:val="nl-NL"/>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p>
          <w:p w:rsidR="002774CE" w:rsidRPr="00B76F97" w:rsidRDefault="002774CE" w:rsidP="006B3577">
            <w:pPr>
              <w:rPr>
                <w:rFonts w:ascii="Times New Roman" w:hAnsi="Times New Roman"/>
                <w:sz w:val="26"/>
                <w:szCs w:val="26"/>
                <w:lang w:val="fr-FR"/>
              </w:rPr>
            </w:pPr>
            <w:r w:rsidRPr="00B76F97">
              <w:rPr>
                <w:rFonts w:ascii="Times New Roman" w:hAnsi="Times New Roman"/>
                <w:sz w:val="26"/>
                <w:szCs w:val="26"/>
                <w:lang w:val="fr-FR"/>
              </w:rPr>
              <w:t>- Hình tứ giác là hình:</w:t>
            </w:r>
          </w:p>
          <w:p w:rsidR="002774CE" w:rsidRPr="00B76F97" w:rsidRDefault="002774CE" w:rsidP="006B3577">
            <w:pPr>
              <w:rPr>
                <w:rFonts w:ascii="Times New Roman" w:hAnsi="Times New Roman"/>
                <w:sz w:val="26"/>
                <w:szCs w:val="26"/>
                <w:lang w:val="fr-FR"/>
              </w:rPr>
            </w:pPr>
            <w:r>
              <w:rPr>
                <w:rFonts w:ascii="Times New Roman" w:hAnsi="Times New Roman"/>
                <w:noProof/>
                <w:sz w:val="26"/>
                <w:szCs w:val="26"/>
                <w:lang w:eastAsia="en-US"/>
              </w:rPr>
              <w:drawing>
                <wp:inline distT="0" distB="0" distL="0" distR="0">
                  <wp:extent cx="1047750" cy="676275"/>
                  <wp:effectExtent l="19050" t="0" r="0" b="0"/>
                  <wp:docPr id="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srcRect/>
                          <a:stretch>
                            <a:fillRect/>
                          </a:stretch>
                        </pic:blipFill>
                        <pic:spPr bwMode="auto">
                          <a:xfrm>
                            <a:off x="0" y="0"/>
                            <a:ext cx="1047750" cy="676275"/>
                          </a:xfrm>
                          <a:prstGeom prst="rect">
                            <a:avLst/>
                          </a:prstGeom>
                          <a:noFill/>
                          <a:ln w="9525">
                            <a:noFill/>
                            <a:miter lim="800000"/>
                            <a:headEnd/>
                            <a:tailEnd/>
                          </a:ln>
                        </pic:spPr>
                      </pic:pic>
                    </a:graphicData>
                  </a:graphic>
                </wp:inline>
              </w:drawing>
            </w:r>
          </w:p>
          <w:p w:rsidR="002774CE" w:rsidRPr="00B76F97" w:rsidRDefault="002774CE" w:rsidP="006B3577">
            <w:pPr>
              <w:rPr>
                <w:rFonts w:ascii="Times New Roman" w:hAnsi="Times New Roman"/>
                <w:sz w:val="26"/>
                <w:szCs w:val="26"/>
                <w:lang w:val="vi-VN"/>
              </w:rPr>
            </w:pPr>
          </w:p>
          <w:p w:rsidR="002774CE" w:rsidRPr="00B76F97" w:rsidRDefault="002774CE" w:rsidP="006B3577">
            <w:pPr>
              <w:rPr>
                <w:rFonts w:ascii="Times New Roman" w:hAnsi="Times New Roman"/>
                <w:sz w:val="26"/>
                <w:szCs w:val="26"/>
                <w:lang w:val="vi-VN"/>
              </w:rPr>
            </w:pPr>
          </w:p>
          <w:p w:rsidR="002774CE" w:rsidRPr="00B76F97" w:rsidRDefault="002774CE" w:rsidP="006B3577">
            <w:pPr>
              <w:rPr>
                <w:rFonts w:ascii="Times New Roman" w:hAnsi="Times New Roman"/>
                <w:sz w:val="26"/>
                <w:szCs w:val="26"/>
                <w:lang w:val="vi-VN"/>
              </w:rPr>
            </w:pPr>
          </w:p>
          <w:p w:rsidR="002774CE" w:rsidRPr="00B76F97" w:rsidRDefault="002774CE" w:rsidP="006B3577">
            <w:pPr>
              <w:rPr>
                <w:rFonts w:ascii="Times New Roman" w:hAnsi="Times New Roman"/>
                <w:sz w:val="26"/>
                <w:szCs w:val="26"/>
                <w:lang w:val="vi-VN"/>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r w:rsidRPr="00B76F97">
              <w:rPr>
                <w:rFonts w:ascii="Times New Roman" w:hAnsi="Times New Roman"/>
                <w:sz w:val="26"/>
                <w:szCs w:val="26"/>
              </w:rPr>
              <w:t>- HS trả lời:</w:t>
            </w:r>
          </w:p>
          <w:p w:rsidR="002774CE" w:rsidRPr="00B76F97" w:rsidRDefault="002774CE" w:rsidP="006B3577">
            <w:pPr>
              <w:rPr>
                <w:rFonts w:ascii="Times New Roman" w:hAnsi="Times New Roman"/>
                <w:sz w:val="26"/>
                <w:szCs w:val="26"/>
              </w:rPr>
            </w:pPr>
            <w:r>
              <w:rPr>
                <w:rFonts w:ascii="Times New Roman" w:hAnsi="Times New Roman"/>
                <w:noProof/>
                <w:sz w:val="26"/>
                <w:szCs w:val="26"/>
                <w:lang w:eastAsia="en-US"/>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5080</wp:posOffset>
                  </wp:positionV>
                  <wp:extent cx="1504315" cy="882650"/>
                  <wp:effectExtent l="19050" t="0" r="635" b="0"/>
                  <wp:wrapTopAndBottom/>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srcRect/>
                          <a:stretch>
                            <a:fillRect/>
                          </a:stretch>
                        </pic:blipFill>
                        <pic:spPr bwMode="auto">
                          <a:xfrm>
                            <a:off x="0" y="0"/>
                            <a:ext cx="1504315" cy="882650"/>
                          </a:xfrm>
                          <a:prstGeom prst="rect">
                            <a:avLst/>
                          </a:prstGeom>
                          <a:noFill/>
                          <a:ln w="9525">
                            <a:noFill/>
                            <a:miter lim="800000"/>
                            <a:headEnd/>
                            <a:tailEnd/>
                          </a:ln>
                        </pic:spPr>
                      </pic:pic>
                    </a:graphicData>
                  </a:graphic>
                </wp:anchor>
              </w:drawing>
            </w:r>
          </w:p>
          <w:p w:rsidR="002774CE" w:rsidRPr="00B76F97" w:rsidRDefault="002774CE" w:rsidP="006B3577">
            <w:pPr>
              <w:rPr>
                <w:rFonts w:ascii="Times New Roman" w:hAnsi="Times New Roman"/>
                <w:sz w:val="26"/>
                <w:szCs w:val="26"/>
                <w:lang w:val="vi-VN"/>
              </w:rPr>
            </w:pPr>
            <w:r>
              <w:rPr>
                <w:rFonts w:ascii="Times New Roman" w:hAnsi="Times New Roman"/>
                <w:noProof/>
                <w:sz w:val="26"/>
                <w:szCs w:val="26"/>
                <w:lang w:eastAsia="en-US"/>
              </w:rPr>
              <w:drawing>
                <wp:inline distT="0" distB="0" distL="0" distR="0">
                  <wp:extent cx="1933575" cy="1371600"/>
                  <wp:effectExtent l="19050" t="0" r="9525" b="0"/>
                  <wp:docPr id="6"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a:srcRect/>
                          <a:stretch>
                            <a:fillRect/>
                          </a:stretch>
                        </pic:blipFill>
                        <pic:spPr bwMode="auto">
                          <a:xfrm>
                            <a:off x="0" y="0"/>
                            <a:ext cx="1933575" cy="1371600"/>
                          </a:xfrm>
                          <a:prstGeom prst="rect">
                            <a:avLst/>
                          </a:prstGeom>
                          <a:noFill/>
                          <a:ln w="9525">
                            <a:noFill/>
                            <a:miter lim="800000"/>
                            <a:headEnd/>
                            <a:tailEnd/>
                          </a:ln>
                        </pic:spPr>
                      </pic:pic>
                    </a:graphicData>
                  </a:graphic>
                </wp:inline>
              </w:drawing>
            </w: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r w:rsidRPr="00B76F97">
              <w:rPr>
                <w:rFonts w:ascii="Times New Roman" w:hAnsi="Times New Roman"/>
                <w:sz w:val="26"/>
                <w:szCs w:val="26"/>
              </w:rPr>
              <w:t>- HS trả lời: Hình vuông được ghép từ mảnh bìa số 1, 6, 5 và 3</w:t>
            </w: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p>
          <w:p w:rsidR="002774CE" w:rsidRPr="00B76F97" w:rsidRDefault="002774CE" w:rsidP="006B3577">
            <w:pPr>
              <w:rPr>
                <w:rFonts w:ascii="Times New Roman" w:hAnsi="Times New Roman"/>
                <w:sz w:val="26"/>
                <w:szCs w:val="26"/>
              </w:rPr>
            </w:pPr>
            <w:r w:rsidRPr="00B76F97">
              <w:rPr>
                <w:rFonts w:ascii="Times New Roman" w:hAnsi="Times New Roman"/>
                <w:sz w:val="26"/>
                <w:szCs w:val="26"/>
              </w:rPr>
              <w:t>- HS tô vào các vị trí sau:</w:t>
            </w:r>
          </w:p>
          <w:p w:rsidR="002774CE" w:rsidRPr="00B76F97" w:rsidRDefault="002774CE" w:rsidP="006B3577">
            <w:pPr>
              <w:rPr>
                <w:rFonts w:ascii="Times New Roman" w:hAnsi="Times New Roman"/>
                <w:sz w:val="26"/>
                <w:szCs w:val="26"/>
              </w:rPr>
            </w:pPr>
            <w:r>
              <w:rPr>
                <w:rFonts w:ascii="Times New Roman" w:hAnsi="Times New Roman"/>
                <w:noProof/>
                <w:sz w:val="26"/>
                <w:szCs w:val="26"/>
                <w:lang w:eastAsia="en-US"/>
              </w:rPr>
              <w:drawing>
                <wp:inline distT="0" distB="0" distL="0" distR="0">
                  <wp:extent cx="1895475" cy="1343025"/>
                  <wp:effectExtent l="19050" t="0" r="9525" b="0"/>
                  <wp:docPr id="7"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a:srcRect/>
                          <a:stretch>
                            <a:fillRect/>
                          </a:stretch>
                        </pic:blipFill>
                        <pic:spPr bwMode="auto">
                          <a:xfrm>
                            <a:off x="0" y="0"/>
                            <a:ext cx="1895475" cy="1343025"/>
                          </a:xfrm>
                          <a:prstGeom prst="rect">
                            <a:avLst/>
                          </a:prstGeom>
                          <a:noFill/>
                          <a:ln w="9525">
                            <a:noFill/>
                            <a:miter lim="800000"/>
                            <a:headEnd/>
                            <a:tailEnd/>
                          </a:ln>
                        </pic:spPr>
                      </pic:pic>
                    </a:graphicData>
                  </a:graphic>
                </wp:inline>
              </w:drawing>
            </w:r>
            <w:r w:rsidRPr="00B76F97">
              <w:rPr>
                <w:rFonts w:ascii="Times New Roman" w:hAnsi="Times New Roman"/>
                <w:sz w:val="26"/>
                <w:szCs w:val="26"/>
              </w:rPr>
              <w:t>- Bức tường có sử dụng các viên đá hình tứ giác</w:t>
            </w:r>
          </w:p>
          <w:p w:rsidR="002774CE" w:rsidRPr="00B76F97" w:rsidRDefault="002774CE" w:rsidP="006B3577">
            <w:pPr>
              <w:rPr>
                <w:rFonts w:ascii="Times New Roman" w:hAnsi="Times New Roman"/>
                <w:sz w:val="26"/>
                <w:szCs w:val="26"/>
              </w:rPr>
            </w:pPr>
            <w:r w:rsidRPr="00B76F97">
              <w:rPr>
                <w:rFonts w:ascii="Times New Roman" w:hAnsi="Times New Roman"/>
                <w:sz w:val="26"/>
                <w:szCs w:val="26"/>
              </w:rPr>
              <w:t>- HS kể tên: mặt bàn, cánh cửa, thước, hộp bút, hộp phấn,…</w:t>
            </w:r>
          </w:p>
        </w:tc>
      </w:tr>
    </w:tbl>
    <w:p w:rsidR="004070B0" w:rsidRDefault="004070B0" w:rsidP="002774CE">
      <w:pPr>
        <w:spacing w:after="0" w:line="240" w:lineRule="auto"/>
        <w:jc w:val="center"/>
      </w:pPr>
    </w:p>
    <w:sectPr w:rsidR="004070B0" w:rsidSect="008541A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2B" w:rsidRDefault="00970B2B" w:rsidP="00A27DF0">
      <w:pPr>
        <w:spacing w:after="0" w:line="240" w:lineRule="auto"/>
      </w:pPr>
      <w:r>
        <w:separator/>
      </w:r>
    </w:p>
  </w:endnote>
  <w:endnote w:type="continuationSeparator" w:id="1">
    <w:p w:rsidR="00970B2B" w:rsidRDefault="00970B2B" w:rsidP="00A27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2B" w:rsidRDefault="00970B2B" w:rsidP="00A27DF0">
      <w:pPr>
        <w:spacing w:after="0" w:line="240" w:lineRule="auto"/>
      </w:pPr>
      <w:r>
        <w:separator/>
      </w:r>
    </w:p>
  </w:footnote>
  <w:footnote w:type="continuationSeparator" w:id="1">
    <w:p w:rsidR="00970B2B" w:rsidRDefault="00970B2B" w:rsidP="00A27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F0" w:rsidRDefault="00A27D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ED2CDB"/>
    <w:multiLevelType w:val="singleLevel"/>
    <w:tmpl w:val="B0ED2CDB"/>
    <w:lvl w:ilvl="0">
      <w:start w:val="1"/>
      <w:numFmt w:val="upperRoman"/>
      <w:suff w:val="space"/>
      <w:lvlText w:val="%1."/>
      <w:lvlJc w:val="left"/>
    </w:lvl>
  </w:abstractNum>
  <w:abstractNum w:abstractNumId="1">
    <w:nsid w:val="C8A8334B"/>
    <w:multiLevelType w:val="singleLevel"/>
    <w:tmpl w:val="C8A8334B"/>
    <w:lvl w:ilvl="0">
      <w:start w:val="1"/>
      <w:numFmt w:val="decimal"/>
      <w:suff w:val="space"/>
      <w:lvlText w:val="%1."/>
      <w:lvlJc w:val="left"/>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62033"/>
    <w:multiLevelType w:val="hybridMultilevel"/>
    <w:tmpl w:val="01B240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157437A"/>
    <w:multiLevelType w:val="singleLevel"/>
    <w:tmpl w:val="2157437A"/>
    <w:lvl w:ilvl="0">
      <w:start w:val="1"/>
      <w:numFmt w:val="decimal"/>
      <w:suff w:val="space"/>
      <w:lvlText w:val="%1."/>
      <w:lvlJc w:val="left"/>
    </w:lvl>
  </w:abstractNum>
  <w:abstractNum w:abstractNumId="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B98833E"/>
    <w:multiLevelType w:val="singleLevel"/>
    <w:tmpl w:val="3B98833E"/>
    <w:lvl w:ilvl="0">
      <w:start w:val="1"/>
      <w:numFmt w:val="upperLetter"/>
      <w:suff w:val="space"/>
      <w:lvlText w:val="%1."/>
      <w:lvlJc w:val="left"/>
    </w:lvl>
  </w:abstractNum>
  <w:abstractNum w:abstractNumId="1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D3F11"/>
    <w:multiLevelType w:val="hybridMultilevel"/>
    <w:tmpl w:val="DCC4DD3C"/>
    <w:lvl w:ilvl="0" w:tplc="15907D2E">
      <w:start w:val="2"/>
      <w:numFmt w:val="bullet"/>
      <w:lvlText w:val="-"/>
      <w:lvlJc w:val="left"/>
      <w:pPr>
        <w:ind w:left="959" w:hanging="360"/>
      </w:pPr>
      <w:rPr>
        <w:rFonts w:ascii="Times New Roman" w:eastAsiaTheme="minorEastAsia" w:hAnsi="Times New Roman" w:cs="Times New Roman"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DB518BB"/>
    <w:multiLevelType w:val="hybridMultilevel"/>
    <w:tmpl w:val="3A88D888"/>
    <w:lvl w:ilvl="0" w:tplc="762ABC6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CB2E1"/>
    <w:multiLevelType w:val="singleLevel"/>
    <w:tmpl w:val="776CB2E1"/>
    <w:lvl w:ilvl="0">
      <w:start w:val="1"/>
      <w:numFmt w:val="decimal"/>
      <w:suff w:val="space"/>
      <w:lvlText w:val="%1."/>
      <w:lvlJc w:val="left"/>
    </w:lvl>
  </w:abstractNum>
  <w:num w:numId="1">
    <w:abstractNumId w:val="0"/>
  </w:num>
  <w:num w:numId="2">
    <w:abstractNumId w:val="16"/>
  </w:num>
  <w:num w:numId="3">
    <w:abstractNumId w:val="9"/>
  </w:num>
  <w:num w:numId="4">
    <w:abstractNumId w:val="1"/>
  </w:num>
  <w:num w:numId="5">
    <w:abstractNumId w:val="6"/>
  </w:num>
  <w:num w:numId="6">
    <w:abstractNumId w:val="13"/>
  </w:num>
  <w:num w:numId="7">
    <w:abstractNumId w:val="14"/>
  </w:num>
  <w:num w:numId="8">
    <w:abstractNumId w:val="8"/>
  </w:num>
  <w:num w:numId="9">
    <w:abstractNumId w:val="10"/>
  </w:num>
  <w:num w:numId="10">
    <w:abstractNumId w:val="11"/>
  </w:num>
  <w:num w:numId="11">
    <w:abstractNumId w:val="2"/>
  </w:num>
  <w:num w:numId="12">
    <w:abstractNumId w:val="7"/>
  </w:num>
  <w:num w:numId="13">
    <w:abstractNumId w:val="12"/>
  </w:num>
  <w:num w:numId="14">
    <w:abstractNumId w:val="3"/>
  </w:num>
  <w:num w:numId="15">
    <w:abstractNumId w:val="4"/>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DD4D3B"/>
    <w:rsid w:val="00025983"/>
    <w:rsid w:val="00065A00"/>
    <w:rsid w:val="000671F0"/>
    <w:rsid w:val="001B4D2D"/>
    <w:rsid w:val="001E30DF"/>
    <w:rsid w:val="002035CA"/>
    <w:rsid w:val="00267745"/>
    <w:rsid w:val="002774CE"/>
    <w:rsid w:val="002B021B"/>
    <w:rsid w:val="00364981"/>
    <w:rsid w:val="003B3695"/>
    <w:rsid w:val="004070B0"/>
    <w:rsid w:val="00411EB9"/>
    <w:rsid w:val="0048037B"/>
    <w:rsid w:val="004A2B85"/>
    <w:rsid w:val="005731AF"/>
    <w:rsid w:val="0067604E"/>
    <w:rsid w:val="006F642E"/>
    <w:rsid w:val="00712AF9"/>
    <w:rsid w:val="00732ABC"/>
    <w:rsid w:val="00752532"/>
    <w:rsid w:val="00793423"/>
    <w:rsid w:val="007A44AA"/>
    <w:rsid w:val="007D1C7A"/>
    <w:rsid w:val="008541AC"/>
    <w:rsid w:val="00905563"/>
    <w:rsid w:val="0092235C"/>
    <w:rsid w:val="00943C14"/>
    <w:rsid w:val="00943C3A"/>
    <w:rsid w:val="00956D10"/>
    <w:rsid w:val="00970B2B"/>
    <w:rsid w:val="00A27DF0"/>
    <w:rsid w:val="00A3475D"/>
    <w:rsid w:val="00AE7B41"/>
    <w:rsid w:val="00C148CC"/>
    <w:rsid w:val="00CE0578"/>
    <w:rsid w:val="00D93A1D"/>
    <w:rsid w:val="00DB6A6B"/>
    <w:rsid w:val="00DD2982"/>
    <w:rsid w:val="00DD4CC9"/>
    <w:rsid w:val="00DD7A21"/>
    <w:rsid w:val="00E21E5D"/>
    <w:rsid w:val="00F25603"/>
    <w:rsid w:val="00F26B5F"/>
    <w:rsid w:val="00F30F55"/>
    <w:rsid w:val="00F93560"/>
    <w:rsid w:val="00FA68B0"/>
    <w:rsid w:val="539063C0"/>
    <w:rsid w:val="55A97470"/>
    <w:rsid w:val="65B45933"/>
    <w:rsid w:val="79DD4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1AC"/>
    <w:rPr>
      <w:lang w:eastAsia="zh-CN"/>
    </w:rPr>
  </w:style>
  <w:style w:type="paragraph" w:styleId="Heading1">
    <w:name w:val="heading 1"/>
    <w:basedOn w:val="Normal"/>
    <w:next w:val="Normal"/>
    <w:link w:val="Heading1Char"/>
    <w:uiPriority w:val="9"/>
    <w:qFormat/>
    <w:rsid w:val="0092235C"/>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 w:val="28"/>
      <w:szCs w:val="32"/>
      <w:lang w:eastAsia="en-US"/>
    </w:rPr>
  </w:style>
  <w:style w:type="paragraph" w:styleId="Heading4">
    <w:name w:val="heading 4"/>
    <w:basedOn w:val="Normal"/>
    <w:next w:val="Normal"/>
    <w:link w:val="Heading4Char"/>
    <w:semiHidden/>
    <w:unhideWhenUsed/>
    <w:qFormat/>
    <w:rsid w:val="00F935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7DF0"/>
    <w:pPr>
      <w:tabs>
        <w:tab w:val="center" w:pos="4680"/>
        <w:tab w:val="right" w:pos="9360"/>
      </w:tabs>
      <w:spacing w:after="0" w:line="240" w:lineRule="auto"/>
    </w:pPr>
  </w:style>
  <w:style w:type="character" w:customStyle="1" w:styleId="HeaderChar">
    <w:name w:val="Header Char"/>
    <w:basedOn w:val="DefaultParagraphFont"/>
    <w:link w:val="Header"/>
    <w:rsid w:val="00A27DF0"/>
    <w:rPr>
      <w:lang w:eastAsia="zh-CN"/>
    </w:rPr>
  </w:style>
  <w:style w:type="paragraph" w:styleId="Footer">
    <w:name w:val="footer"/>
    <w:basedOn w:val="Normal"/>
    <w:link w:val="FooterChar"/>
    <w:rsid w:val="00A27DF0"/>
    <w:pPr>
      <w:tabs>
        <w:tab w:val="center" w:pos="4680"/>
        <w:tab w:val="right" w:pos="9360"/>
      </w:tabs>
      <w:spacing w:after="0" w:line="240" w:lineRule="auto"/>
    </w:pPr>
  </w:style>
  <w:style w:type="character" w:customStyle="1" w:styleId="FooterChar">
    <w:name w:val="Footer Char"/>
    <w:basedOn w:val="DefaultParagraphFont"/>
    <w:link w:val="Footer"/>
    <w:rsid w:val="00A27DF0"/>
    <w:rPr>
      <w:lang w:eastAsia="zh-CN"/>
    </w:rPr>
  </w:style>
  <w:style w:type="paragraph" w:styleId="ListParagraph">
    <w:name w:val="List Paragraph"/>
    <w:basedOn w:val="Normal"/>
    <w:uiPriority w:val="34"/>
    <w:qFormat/>
    <w:rsid w:val="000671F0"/>
    <w:pPr>
      <w:ind w:left="720"/>
      <w:contextualSpacing/>
    </w:pPr>
  </w:style>
  <w:style w:type="character" w:customStyle="1" w:styleId="Heading1Char">
    <w:name w:val="Heading 1 Char"/>
    <w:basedOn w:val="DefaultParagraphFont"/>
    <w:link w:val="Heading1"/>
    <w:uiPriority w:val="9"/>
    <w:rsid w:val="0092235C"/>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uiPriority w:val="59"/>
    <w:rsid w:val="0092235C"/>
    <w:pPr>
      <w:spacing w:after="0" w:line="240" w:lineRule="auto"/>
    </w:pPr>
    <w:rPr>
      <w:rFonts w:ascii="Times New Roman" w:eastAsiaTheme="minorHAns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235C"/>
    <w:rPr>
      <w:rFonts w:ascii="Tahoma" w:hAnsi="Tahoma" w:cs="Tahoma"/>
      <w:sz w:val="16"/>
      <w:szCs w:val="16"/>
      <w:lang w:eastAsia="zh-CN"/>
    </w:rPr>
  </w:style>
  <w:style w:type="paragraph" w:styleId="NoSpacing">
    <w:name w:val="No Spacing"/>
    <w:basedOn w:val="Normal"/>
    <w:uiPriority w:val="1"/>
    <w:qFormat/>
    <w:rsid w:val="004070B0"/>
    <w:pPr>
      <w:spacing w:after="0" w:line="240" w:lineRule="auto"/>
    </w:pPr>
    <w:rPr>
      <w:rFonts w:ascii="Times New Roman" w:eastAsia="Arial" w:hAnsi="Times New Roman" w:cs="Times New Roman"/>
      <w:sz w:val="22"/>
      <w:szCs w:val="22"/>
      <w:lang w:val="vi-VN" w:eastAsia="en-US"/>
    </w:rPr>
  </w:style>
  <w:style w:type="character" w:customStyle="1" w:styleId="Heading4Char">
    <w:name w:val="Heading 4 Char"/>
    <w:basedOn w:val="DefaultParagraphFont"/>
    <w:link w:val="Heading4"/>
    <w:semiHidden/>
    <w:rsid w:val="00F93560"/>
    <w:rPr>
      <w:rFonts w:asciiTheme="majorHAnsi" w:eastAsiaTheme="majorEastAsia" w:hAnsiTheme="majorHAnsi" w:cstheme="majorBidi"/>
      <w:b/>
      <w:bCs/>
      <w:i/>
      <w:iCs/>
      <w:color w:val="5B9BD5" w:themeColor="accent1"/>
      <w:lang w:eastAsia="zh-CN"/>
    </w:rPr>
  </w:style>
  <w:style w:type="paragraph" w:styleId="NormalWeb">
    <w:name w:val="Normal (Web)"/>
    <w:uiPriority w:val="99"/>
    <w:unhideWhenUsed/>
    <w:rsid w:val="00F9356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F9356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22</cp:revision>
  <dcterms:created xsi:type="dcterms:W3CDTF">2020-04-15T12:33:00Z</dcterms:created>
  <dcterms:modified xsi:type="dcterms:W3CDTF">2022-07-15T12:37:00Z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