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041" w:rsidRPr="004414B9" w:rsidRDefault="001E3041" w:rsidP="001E3041">
      <w:pPr>
        <w:spacing w:after="0" w:line="240" w:lineRule="auto"/>
        <w:jc w:val="center"/>
        <w:rPr>
          <w:rFonts w:ascii="Times New Roman" w:hAnsi="Times New Roman"/>
          <w:b/>
          <w:bCs/>
          <w:kern w:val="2"/>
          <w:sz w:val="26"/>
          <w:szCs w:val="26"/>
          <w14:ligatures w14:val="standardContextual"/>
        </w:rPr>
      </w:pPr>
      <w:r w:rsidRPr="004414B9">
        <w:rPr>
          <w:rFonts w:ascii="Times New Roman" w:hAnsi="Times New Roman"/>
          <w:b/>
          <w:bCs/>
          <w:kern w:val="2"/>
          <w:sz w:val="26"/>
          <w:szCs w:val="26"/>
          <w14:ligatures w14:val="standardContextual"/>
        </w:rPr>
        <w:t>Toán</w:t>
      </w:r>
    </w:p>
    <w:p w:rsidR="001E3041" w:rsidRPr="004414B9" w:rsidRDefault="001E3041" w:rsidP="001E3041">
      <w:pPr>
        <w:spacing w:after="0" w:line="240" w:lineRule="auto"/>
        <w:jc w:val="center"/>
        <w:rPr>
          <w:rFonts w:ascii="Times New Roman" w:hAnsi="Times New Roman"/>
          <w:b/>
          <w:kern w:val="2"/>
          <w:sz w:val="26"/>
          <w:szCs w:val="26"/>
          <w:lang w:val="vi-VN"/>
          <w14:ligatures w14:val="standardContextual"/>
        </w:rPr>
      </w:pPr>
      <w:r w:rsidRPr="004414B9">
        <w:rPr>
          <w:rFonts w:ascii="Times New Roman" w:hAnsi="Times New Roman"/>
          <w:b/>
          <w:kern w:val="2"/>
          <w:sz w:val="26"/>
          <w:szCs w:val="26"/>
          <w:lang w:val="pt-BR"/>
          <w14:ligatures w14:val="standardContextual"/>
        </w:rPr>
        <w:t>Chia</w:t>
      </w:r>
      <w:r w:rsidRPr="004414B9">
        <w:rPr>
          <w:rFonts w:ascii="Times New Roman" w:hAnsi="Times New Roman"/>
          <w:b/>
          <w:kern w:val="2"/>
          <w:sz w:val="26"/>
          <w:szCs w:val="26"/>
          <w:lang w:val="vi-VN"/>
          <w14:ligatures w14:val="standardContextual"/>
        </w:rPr>
        <w:t xml:space="preserve"> cho số có hai chữ số (</w:t>
      </w:r>
      <w:r w:rsidRPr="004414B9">
        <w:rPr>
          <w:rFonts w:ascii="Times New Roman" w:hAnsi="Times New Roman"/>
          <w:b/>
          <w:kern w:val="2"/>
          <w:sz w:val="26"/>
          <w:szCs w:val="26"/>
          <w14:ligatures w14:val="standardContextual"/>
        </w:rPr>
        <w:t xml:space="preserve">2 </w:t>
      </w:r>
      <w:r w:rsidRPr="004414B9">
        <w:rPr>
          <w:rFonts w:ascii="Times New Roman" w:hAnsi="Times New Roman"/>
          <w:b/>
          <w:kern w:val="2"/>
          <w:sz w:val="26"/>
          <w:szCs w:val="26"/>
          <w:lang w:val="vi-VN"/>
          <w14:ligatures w14:val="standardContextual"/>
        </w:rPr>
        <w:t>Tiết )</w:t>
      </w:r>
    </w:p>
    <w:p w:rsidR="001E3041" w:rsidRPr="004414B9" w:rsidRDefault="001E3041" w:rsidP="001E3041">
      <w:pPr>
        <w:spacing w:after="0" w:line="240" w:lineRule="auto"/>
        <w:rPr>
          <w:rFonts w:ascii="Times New Roman" w:hAnsi="Times New Roman"/>
          <w:b/>
          <w:bCs/>
          <w:kern w:val="2"/>
          <w:sz w:val="26"/>
          <w:szCs w:val="26"/>
          <w:lang w:val="nl-NL"/>
          <w14:ligatures w14:val="standardContextual"/>
        </w:rPr>
      </w:pPr>
      <w:r w:rsidRPr="004414B9">
        <w:rPr>
          <w:rFonts w:ascii="Times New Roman" w:hAnsi="Times New Roman"/>
          <w:b/>
          <w:bCs/>
          <w:kern w:val="2"/>
          <w:sz w:val="26"/>
          <w:szCs w:val="26"/>
          <w:lang w:val="nl-NL"/>
          <w14:ligatures w14:val="standardContextual"/>
        </w:rPr>
        <w:t>I. YÊU CẦU CẦN ĐẠT</w:t>
      </w:r>
    </w:p>
    <w:p w:rsidR="001E3041" w:rsidRPr="004414B9" w:rsidRDefault="001E3041" w:rsidP="001E3041">
      <w:pPr>
        <w:spacing w:after="0" w:line="240" w:lineRule="auto"/>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t>1. Năng lực đặc thù:</w:t>
      </w:r>
    </w:p>
    <w:p w:rsidR="001E3041" w:rsidRPr="004414B9" w:rsidRDefault="001E3041" w:rsidP="001E3041">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sz w:val="26"/>
          <w:szCs w:val="26"/>
          <w:lang w:val="nl-NL"/>
          <w14:ligatures w14:val="standardContextual"/>
        </w:rPr>
        <w:t>Biết cách đặt tính và thực hiện được tính chia cho số có hai chữ số, trong đó tập</w:t>
      </w: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sz w:val="26"/>
          <w:szCs w:val="26"/>
          <w:lang w:val="nl-NL"/>
          <w14:ligatures w14:val="standardContextual"/>
        </w:rPr>
        <w:t>trung vào hình thành kĩ năng “Ước lượng thương” (thông qua thao tác “Làm và dự đoán thương”).</w:t>
      </w:r>
    </w:p>
    <w:p w:rsidR="001E3041" w:rsidRPr="004414B9" w:rsidRDefault="001E3041" w:rsidP="001E3041">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vi-VN"/>
          <w14:ligatures w14:val="standardContextual"/>
        </w:rPr>
        <w:t>-</w:t>
      </w:r>
      <w:r w:rsidRPr="004414B9">
        <w:rPr>
          <w:rFonts w:ascii="Times New Roman" w:hAnsi="Times New Roman"/>
          <w:kern w:val="2"/>
          <w:sz w:val="26"/>
          <w:szCs w:val="26"/>
          <w:lang w:val="nl-NL"/>
          <w14:ligatures w14:val="standardContextual"/>
        </w:rPr>
        <w:t xml:space="preserve"> Vận dụng được các phép tính đã học vào giải quyết một số tình huống gắn với thực tế. </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vi-VN"/>
          <w14:ligatures w14:val="standardContextual"/>
        </w:rPr>
        <w:t>-</w:t>
      </w:r>
      <w:r w:rsidRPr="004414B9">
        <w:rPr>
          <w:rFonts w:ascii="Times New Roman" w:hAnsi="Times New Roman"/>
          <w:kern w:val="2"/>
          <w:sz w:val="26"/>
          <w:szCs w:val="26"/>
          <w:lang w:val="nl-NL"/>
          <w14:ligatures w14:val="standardContextual"/>
        </w:rPr>
        <w:t xml:space="preserve"> Phát triển năng lực lập luận, tư duy toán học và năng lực giao tiếp toán học</w:t>
      </w:r>
    </w:p>
    <w:p w:rsidR="001E3041" w:rsidRPr="004414B9" w:rsidRDefault="001E3041" w:rsidP="001E3041">
      <w:pPr>
        <w:spacing w:after="0" w:line="240" w:lineRule="auto"/>
        <w:jc w:val="both"/>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t>2. Năng lực chung.</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Năng lực tự chủ, tự học: Chủ động thực hiện được các phép tính trong bài học một cách tự giác, tập trung.</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Năng lực giải quyết vấn đề và sáng tạo: Có khả năng thực hiện sáng tạo khi tham gia trò chơi và vận dụng thực tiễn.</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Năng lực giao tiếp và hợp tác: Phát triển kĩ năng giao tiếp nghe - nói trong hoạt động nhóm.</w:t>
      </w:r>
    </w:p>
    <w:p w:rsidR="001E3041" w:rsidRPr="004414B9" w:rsidRDefault="001E3041" w:rsidP="001E3041">
      <w:pPr>
        <w:spacing w:after="0" w:line="240" w:lineRule="auto"/>
        <w:jc w:val="both"/>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t>3. Phẩm chất.</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Phẩm chất nhân ái: Có ý thức giúp đỡ lẫn nhau trong hoạt động nhóm để hoàn thành nhiệm vụ.</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Phẩm chất chăm chỉ: Chăm chỉ suy nghĩ, trả lời câu hỏi; làm tốt các bài tập.</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Phẩm chất trách nhiệm: Giữ trật tự, biết lắng nghe, học tập nghiêm túc.</w:t>
      </w:r>
    </w:p>
    <w:p w:rsidR="001E3041" w:rsidRPr="004414B9" w:rsidRDefault="001E3041" w:rsidP="001E3041">
      <w:pPr>
        <w:spacing w:after="0" w:line="240" w:lineRule="auto"/>
        <w:jc w:val="both"/>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t xml:space="preserve">II. ĐỒ DÙNG DẠY HỌC </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Kế hoạch bài dạy, bài giảng Power point.</w:t>
      </w:r>
    </w:p>
    <w:p w:rsidR="001E3041" w:rsidRPr="004414B9" w:rsidRDefault="001E3041" w:rsidP="001E3041">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SGK và các thiết bị, học liệu phụ vụ cho tiết dạy.</w:t>
      </w:r>
    </w:p>
    <w:p w:rsidR="001E3041" w:rsidRPr="004414B9" w:rsidRDefault="001E3041" w:rsidP="001E3041">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sz w:val="26"/>
          <w:szCs w:val="26"/>
          <w:lang w:val="nl-NL"/>
          <w14:ligatures w14:val="standardContextual"/>
        </w:rPr>
        <w:t>Một số tình huống đơn giản có liên quan đến phép chia cho số có hai chữ số.</w:t>
      </w:r>
    </w:p>
    <w:p w:rsidR="001E3041" w:rsidRPr="004414B9" w:rsidRDefault="001E3041" w:rsidP="001E3041">
      <w:pPr>
        <w:spacing w:after="0" w:line="240" w:lineRule="auto"/>
        <w:jc w:val="both"/>
        <w:outlineLvl w:val="0"/>
        <w:rPr>
          <w:rFonts w:ascii="Times New Roman" w:hAnsi="Times New Roman"/>
          <w:b/>
          <w:kern w:val="2"/>
          <w:sz w:val="26"/>
          <w:szCs w:val="26"/>
          <w14:ligatures w14:val="standardContextual"/>
        </w:rPr>
      </w:pPr>
      <w:r w:rsidRPr="004414B9">
        <w:rPr>
          <w:rFonts w:ascii="Times New Roman" w:hAnsi="Times New Roman"/>
          <w:b/>
          <w:kern w:val="2"/>
          <w:sz w:val="26"/>
          <w:szCs w:val="26"/>
          <w14:ligatures w14:val="standardContextual"/>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384"/>
      </w:tblGrid>
      <w:tr w:rsidR="001E3041" w:rsidRPr="004414B9" w:rsidTr="00F3431C">
        <w:tc>
          <w:tcPr>
            <w:tcW w:w="5174" w:type="dxa"/>
            <w:tcBorders>
              <w:top w:val="nil"/>
              <w:left w:val="nil"/>
              <w:bottom w:val="nil"/>
            </w:tcBorders>
          </w:tcPr>
          <w:p w:rsidR="001E3041" w:rsidRPr="004414B9" w:rsidRDefault="001E3041" w:rsidP="00F3431C">
            <w:pPr>
              <w:spacing w:after="0" w:line="240" w:lineRule="auto"/>
              <w:jc w:val="both"/>
              <w:rPr>
                <w:rFonts w:ascii="Times New Roman" w:hAnsi="Times New Roman"/>
                <w:b/>
                <w:kern w:val="2"/>
                <w:sz w:val="26"/>
                <w:szCs w:val="26"/>
                <w:lang w:val="vi-VN"/>
                <w14:ligatures w14:val="standardContextual"/>
              </w:rPr>
            </w:pPr>
            <w:r w:rsidRPr="004414B9">
              <w:rPr>
                <w:rFonts w:ascii="Times New Roman" w:hAnsi="Times New Roman"/>
                <w:b/>
                <w:kern w:val="2"/>
                <w:sz w:val="26"/>
                <w:szCs w:val="26"/>
                <w:lang w:val="nl-NL"/>
                <w14:ligatures w14:val="standardContextual"/>
              </w:rPr>
              <w:t>1</w:t>
            </w:r>
            <w:r w:rsidRPr="004414B9">
              <w:rPr>
                <w:rFonts w:ascii="Times New Roman" w:hAnsi="Times New Roman"/>
                <w:b/>
                <w:kern w:val="2"/>
                <w:sz w:val="26"/>
                <w:szCs w:val="26"/>
                <w:lang w:val="vi-VN"/>
                <w14:ligatures w14:val="standardContextual"/>
              </w:rPr>
              <w:t>. Khởi động</w:t>
            </w:r>
          </w:p>
          <w:p w:rsidR="001E3041" w:rsidRPr="004414B9" w:rsidRDefault="001E3041" w:rsidP="00F3431C">
            <w:pPr>
              <w:spacing w:after="0" w:line="240" w:lineRule="auto"/>
              <w:jc w:val="both"/>
              <w:rPr>
                <w:rFonts w:ascii="Times New Roman" w:hAnsi="Times New Roman"/>
                <w:bCs/>
                <w:kern w:val="2"/>
                <w:sz w:val="26"/>
                <w:szCs w:val="26"/>
                <w:lang w:val="nl-NL"/>
                <w14:ligatures w14:val="standardContextual"/>
              </w:rPr>
            </w:pPr>
            <w:r w:rsidRPr="004414B9">
              <w:rPr>
                <w:rFonts w:ascii="Times New Roman" w:hAnsi="Times New Roman"/>
                <w:bCs/>
                <w:kern w:val="2"/>
                <w:sz w:val="26"/>
                <w:szCs w:val="26"/>
                <w:lang w:val="nl-NL"/>
                <w14:ligatures w14:val="standardContextual"/>
              </w:rPr>
              <w:t>- GV tổ chức trò chơi</w:t>
            </w:r>
            <w:r w:rsidRPr="004414B9">
              <w:rPr>
                <w:rFonts w:ascii="Times New Roman" w:hAnsi="Times New Roman"/>
                <w:bCs/>
                <w:kern w:val="2"/>
                <w:sz w:val="26"/>
                <w:szCs w:val="26"/>
                <w:lang w:val="vi-VN"/>
                <w14:ligatures w14:val="standardContextual"/>
              </w:rPr>
              <w:t xml:space="preserve"> </w:t>
            </w:r>
            <w:r w:rsidRPr="004414B9">
              <w:rPr>
                <w:rFonts w:ascii="Times New Roman" w:hAnsi="Times New Roman"/>
                <w:bCs/>
                <w:kern w:val="2"/>
                <w:sz w:val="26"/>
                <w:szCs w:val="26"/>
                <w:lang w:val="nl-NL"/>
                <w14:ligatures w14:val="standardContextual"/>
              </w:rPr>
              <w:t>để khởi động bài học.</w:t>
            </w:r>
          </w:p>
          <w:p w:rsidR="001E3041" w:rsidRPr="004414B9" w:rsidRDefault="001E3041" w:rsidP="00F3431C">
            <w:pPr>
              <w:spacing w:after="0" w:line="240" w:lineRule="auto"/>
              <w:jc w:val="both"/>
              <w:rPr>
                <w:rFonts w:ascii="Times New Roman" w:hAnsi="Times New Roman"/>
                <w:bCs/>
                <w:kern w:val="2"/>
                <w:sz w:val="26"/>
                <w:szCs w:val="26"/>
                <w:lang w:val="vi-VN"/>
                <w14:ligatures w14:val="standardContextual"/>
              </w:rPr>
            </w:pPr>
            <w:r w:rsidRPr="004414B9">
              <w:rPr>
                <w:rFonts w:ascii="Times New Roman" w:hAnsi="Times New Roman"/>
                <w:bCs/>
                <w:kern w:val="2"/>
                <w:sz w:val="26"/>
                <w:szCs w:val="26"/>
                <w:lang w:val="da-DK"/>
                <w14:ligatures w14:val="standardContextual"/>
              </w:rPr>
              <w:t>- Cách chơi: GV</w:t>
            </w:r>
            <w:r w:rsidRPr="004414B9">
              <w:rPr>
                <w:rFonts w:ascii="Times New Roman" w:hAnsi="Times New Roman"/>
                <w:bCs/>
                <w:kern w:val="2"/>
                <w:sz w:val="26"/>
                <w:szCs w:val="26"/>
                <w:lang w:val="vi-VN"/>
                <w14:ligatures w14:val="standardContextual"/>
              </w:rPr>
              <w:t xml:space="preserve"> </w:t>
            </w:r>
            <w:r w:rsidRPr="004414B9">
              <w:rPr>
                <w:rFonts w:ascii="Times New Roman" w:hAnsi="Times New Roman"/>
                <w:bCs/>
                <w:kern w:val="2"/>
                <w:sz w:val="26"/>
                <w:szCs w:val="26"/>
                <w:lang w:val="da-DK"/>
                <w14:ligatures w14:val="standardContextual"/>
              </w:rPr>
              <w:t>đưa nhanh các phép</w:t>
            </w:r>
            <w:r w:rsidRPr="004414B9">
              <w:rPr>
                <w:rFonts w:ascii="Times New Roman" w:hAnsi="Times New Roman"/>
                <w:bCs/>
                <w:kern w:val="2"/>
                <w:sz w:val="26"/>
                <w:szCs w:val="26"/>
                <w:lang w:val="vi-VN"/>
                <w14:ligatures w14:val="standardContextual"/>
              </w:rPr>
              <w:t xml:space="preserve"> tính chia cho 2 chữ số, yêu cầu học sinh ước lượng thương nhanh để biết số bị chia gấp mấy lần số chia:</w:t>
            </w:r>
          </w:p>
          <w:p w:rsidR="001E3041" w:rsidRPr="004414B9" w:rsidRDefault="001E3041" w:rsidP="00F3431C">
            <w:pPr>
              <w:spacing w:after="0" w:line="240" w:lineRule="auto"/>
              <w:jc w:val="both"/>
              <w:rPr>
                <w:rFonts w:ascii="Times New Roman" w:hAnsi="Times New Roman"/>
                <w:bCs/>
                <w:kern w:val="2"/>
                <w:sz w:val="26"/>
                <w:szCs w:val="26"/>
                <w:lang w:val="vi-VN"/>
                <w14:ligatures w14:val="standardContextual"/>
              </w:rPr>
            </w:pPr>
            <w:r w:rsidRPr="004414B9">
              <w:rPr>
                <w:rFonts w:ascii="Times New Roman" w:hAnsi="Times New Roman"/>
                <w:bCs/>
                <w:kern w:val="2"/>
                <w:sz w:val="26"/>
                <w:szCs w:val="26"/>
                <w:lang w:val="vi-VN"/>
                <w14:ligatures w14:val="standardContextual"/>
              </w:rPr>
              <w:t xml:space="preserve">VD:      76 : 20;       85 : 30; </w:t>
            </w:r>
          </w:p>
          <w:p w:rsidR="001E3041" w:rsidRPr="004414B9" w:rsidRDefault="001E3041" w:rsidP="00F3431C">
            <w:pPr>
              <w:spacing w:after="0" w:line="240" w:lineRule="auto"/>
              <w:jc w:val="both"/>
              <w:rPr>
                <w:rFonts w:ascii="Times New Roman" w:hAnsi="Times New Roman"/>
                <w:bCs/>
                <w:kern w:val="2"/>
                <w:sz w:val="26"/>
                <w:szCs w:val="26"/>
                <w:lang w:val="vi-VN"/>
                <w14:ligatures w14:val="standardContextual"/>
              </w:rPr>
            </w:pPr>
            <w:r w:rsidRPr="004414B9">
              <w:rPr>
                <w:rFonts w:ascii="Times New Roman" w:hAnsi="Times New Roman"/>
                <w:bCs/>
                <w:kern w:val="2"/>
                <w:sz w:val="26"/>
                <w:szCs w:val="26"/>
                <w:lang w:val="vi-VN"/>
                <w14:ligatures w14:val="standardContextual"/>
              </w:rPr>
              <w:t xml:space="preserve">             67 : 40;       94 : 50;</w:t>
            </w:r>
          </w:p>
          <w:p w:rsidR="001E3041" w:rsidRPr="004414B9" w:rsidRDefault="001E3041" w:rsidP="00F3431C">
            <w:pPr>
              <w:spacing w:after="0" w:line="240" w:lineRule="auto"/>
              <w:jc w:val="both"/>
              <w:outlineLvl w:val="0"/>
              <w:rPr>
                <w:rFonts w:ascii="Times New Roman" w:hAnsi="Times New Roman"/>
                <w:bCs/>
                <w:kern w:val="2"/>
                <w:sz w:val="26"/>
                <w:szCs w:val="26"/>
                <w:lang w:val="nl-NL"/>
                <w14:ligatures w14:val="standardContextual"/>
              </w:rPr>
            </w:pPr>
            <w:r w:rsidRPr="004414B9">
              <w:rPr>
                <w:rFonts w:ascii="Times New Roman" w:hAnsi="Times New Roman"/>
                <w:bCs/>
                <w:kern w:val="2"/>
                <w:sz w:val="26"/>
                <w:szCs w:val="26"/>
                <w:lang w:val="nl-NL"/>
                <w14:ligatures w14:val="standardContextual"/>
              </w:rPr>
              <w:t>- GV Nhận xét, tuyên dương.</w:t>
            </w:r>
          </w:p>
          <w:p w:rsidR="001E3041" w:rsidRPr="004414B9" w:rsidRDefault="001E3041" w:rsidP="00F3431C">
            <w:pPr>
              <w:spacing w:after="0" w:line="240" w:lineRule="auto"/>
              <w:jc w:val="both"/>
              <w:outlineLvl w:val="0"/>
              <w:rPr>
                <w:rFonts w:ascii="Times New Roman" w:hAnsi="Times New Roman"/>
                <w:bCs/>
                <w:kern w:val="2"/>
                <w:sz w:val="26"/>
                <w:szCs w:val="26"/>
                <w:lang w:val="nl-NL"/>
                <w14:ligatures w14:val="standardContextual"/>
              </w:rPr>
            </w:pPr>
            <w:r w:rsidRPr="004414B9">
              <w:rPr>
                <w:rFonts w:ascii="Times New Roman" w:hAnsi="Times New Roman"/>
                <w:bCs/>
                <w:kern w:val="2"/>
                <w:sz w:val="26"/>
                <w:szCs w:val="26"/>
                <w:lang w:val="vi-VN"/>
                <w14:ligatures w14:val="standardContextual"/>
              </w:rPr>
              <w:t>? Yêu cầu học sinh nêu các bước chia.</w:t>
            </w:r>
          </w:p>
          <w:p w:rsidR="001E3041" w:rsidRPr="004414B9" w:rsidRDefault="001E3041" w:rsidP="00F3431C">
            <w:pPr>
              <w:spacing w:after="0" w:line="240" w:lineRule="auto"/>
              <w:jc w:val="both"/>
              <w:outlineLvl w:val="0"/>
              <w:rPr>
                <w:rFonts w:ascii="Times New Roman" w:hAnsi="Times New Roman"/>
                <w:bCs/>
                <w:kern w:val="2"/>
                <w:sz w:val="26"/>
                <w:szCs w:val="26"/>
                <w:lang w:val="nl-NL"/>
                <w14:ligatures w14:val="standardContextual"/>
              </w:rPr>
            </w:pPr>
            <w:r w:rsidRPr="004414B9">
              <w:rPr>
                <w:rFonts w:ascii="Times New Roman" w:hAnsi="Times New Roman"/>
                <w:bCs/>
                <w:kern w:val="2"/>
                <w:sz w:val="26"/>
                <w:szCs w:val="26"/>
                <w:lang w:val="nl-NL"/>
                <w14:ligatures w14:val="standardContextual"/>
              </w:rPr>
              <w:t>- GV dẫn dắt vào bài mới</w:t>
            </w:r>
          </w:p>
        </w:tc>
        <w:tc>
          <w:tcPr>
            <w:tcW w:w="4384" w:type="dxa"/>
            <w:tcBorders>
              <w:top w:val="nil"/>
              <w:bottom w:val="nil"/>
              <w:right w:val="nil"/>
            </w:tcBorders>
          </w:tcPr>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HS tham gia trò chơi</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nl-NL"/>
                <w14:ligatures w14:val="standardContextual"/>
              </w:rPr>
              <w:t xml:space="preserve">- </w:t>
            </w:r>
            <w:r w:rsidRPr="004414B9">
              <w:rPr>
                <w:rFonts w:ascii="Times New Roman" w:hAnsi="Times New Roman"/>
                <w:kern w:val="2"/>
                <w:sz w:val="26"/>
                <w:szCs w:val="26"/>
                <w:lang w:val="vi-VN"/>
                <w14:ligatures w14:val="standardContextual"/>
              </w:rPr>
              <w:t xml:space="preserve">HS nêu các bước chia: </w:t>
            </w:r>
          </w:p>
          <w:p w:rsidR="001E3041" w:rsidRPr="004414B9" w:rsidRDefault="001E3041" w:rsidP="00F3431C">
            <w:pPr>
              <w:spacing w:after="0" w:line="240" w:lineRule="auto"/>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Đặt tính.</w:t>
            </w:r>
          </w:p>
          <w:p w:rsidR="001E3041" w:rsidRPr="004414B9" w:rsidRDefault="001E3041" w:rsidP="00F3431C">
            <w:pPr>
              <w:spacing w:after="0" w:line="240" w:lineRule="auto"/>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xml:space="preserve"> + Chia theo thứ tự từ trái sang phải:</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HS lắng nghe.</w:t>
            </w:r>
          </w:p>
        </w:tc>
      </w:tr>
      <w:tr w:rsidR="001E3041" w:rsidRPr="004414B9" w:rsidTr="00F3431C">
        <w:tc>
          <w:tcPr>
            <w:tcW w:w="9558" w:type="dxa"/>
            <w:gridSpan w:val="2"/>
            <w:tcBorders>
              <w:top w:val="nil"/>
              <w:left w:val="nil"/>
              <w:bottom w:val="nil"/>
              <w:right w:val="nil"/>
            </w:tcBorders>
          </w:tcPr>
          <w:p w:rsidR="001E3041" w:rsidRPr="004414B9" w:rsidRDefault="001E3041" w:rsidP="00F3431C">
            <w:pPr>
              <w:spacing w:after="0" w:line="240" w:lineRule="auto"/>
              <w:jc w:val="both"/>
              <w:rPr>
                <w:rFonts w:ascii="Times New Roman" w:hAnsi="Times New Roman"/>
                <w:b/>
                <w:bCs/>
                <w:iCs/>
                <w:kern w:val="2"/>
                <w:sz w:val="26"/>
                <w:szCs w:val="26"/>
                <w:lang w:val="nl-NL"/>
                <w14:ligatures w14:val="standardContextual"/>
              </w:rPr>
            </w:pPr>
            <w:r w:rsidRPr="004414B9">
              <w:rPr>
                <w:rFonts w:ascii="Times New Roman" w:hAnsi="Times New Roman"/>
                <w:b/>
                <w:bCs/>
                <w:iCs/>
                <w:kern w:val="2"/>
                <w:sz w:val="26"/>
                <w:szCs w:val="26"/>
                <w:lang w:val="nl-NL"/>
                <w14:ligatures w14:val="standardContextual"/>
              </w:rPr>
              <w:t>2. Luyện tập</w:t>
            </w:r>
            <w:r w:rsidRPr="004414B9">
              <w:rPr>
                <w:rFonts w:ascii="Times New Roman" w:hAnsi="Times New Roman"/>
                <w:bCs/>
                <w:i/>
                <w:iCs/>
                <w:kern w:val="2"/>
                <w:sz w:val="26"/>
                <w:szCs w:val="26"/>
                <w:lang w:val="nl-NL"/>
                <w14:ligatures w14:val="standardContextual"/>
              </w:rPr>
              <w:t>:</w:t>
            </w:r>
          </w:p>
        </w:tc>
      </w:tr>
      <w:tr w:rsidR="001E3041" w:rsidRPr="004414B9" w:rsidTr="00F3431C">
        <w:tc>
          <w:tcPr>
            <w:tcW w:w="5174" w:type="dxa"/>
            <w:tcBorders>
              <w:top w:val="nil"/>
              <w:left w:val="nil"/>
              <w:bottom w:val="nil"/>
            </w:tcBorders>
          </w:tcPr>
          <w:p w:rsidR="001E3041" w:rsidRPr="004414B9" w:rsidRDefault="001E3041" w:rsidP="00F3431C">
            <w:pPr>
              <w:spacing w:after="0" w:line="240" w:lineRule="auto"/>
              <w:jc w:val="both"/>
              <w:rPr>
                <w:rFonts w:ascii="Times New Roman" w:hAnsi="Times New Roman"/>
                <w:b/>
                <w:kern w:val="2"/>
                <w:sz w:val="26"/>
                <w:szCs w:val="26"/>
                <w:lang w:val="vi-VN"/>
                <w14:ligatures w14:val="standardContextual"/>
              </w:rPr>
            </w:pPr>
            <w:r w:rsidRPr="004414B9">
              <w:rPr>
                <w:rFonts w:ascii="Times New Roman" w:hAnsi="Times New Roman"/>
                <w:b/>
                <w:kern w:val="2"/>
                <w:sz w:val="26"/>
                <w:szCs w:val="26"/>
                <w:lang w:val="nl-NL"/>
                <w14:ligatures w14:val="standardContextual"/>
              </w:rPr>
              <w:t xml:space="preserve">Bài 2: </w:t>
            </w:r>
            <w:r w:rsidRPr="004414B9">
              <w:rPr>
                <w:rFonts w:ascii="Times New Roman" w:hAnsi="Times New Roman"/>
                <w:kern w:val="2"/>
                <w:sz w:val="26"/>
                <w:szCs w:val="26"/>
                <w14:ligatures w14:val="standardContextual"/>
              </w:rPr>
              <w:t xml:space="preserve"> </w:t>
            </w:r>
            <w:r w:rsidRPr="004414B9">
              <w:rPr>
                <w:rFonts w:ascii="Times New Roman" w:hAnsi="Times New Roman"/>
                <w:b/>
                <w:kern w:val="2"/>
                <w:sz w:val="26"/>
                <w:szCs w:val="26"/>
                <w14:ligatures w14:val="standardContextual"/>
              </w:rPr>
              <w:t>Đặt tính rồi tính.</w:t>
            </w:r>
            <w:r w:rsidRPr="004414B9">
              <w:rPr>
                <w:rFonts w:ascii="Times New Roman" w:hAnsi="Times New Roman"/>
                <w:b/>
                <w:kern w:val="2"/>
                <w:sz w:val="26"/>
                <w:szCs w:val="26"/>
                <w:lang w:val="vi-VN"/>
                <w14:ligatures w14:val="standardContextual"/>
              </w:rPr>
              <w:t xml:space="preserve"> (Làm việc cá nhân)</w:t>
            </w:r>
          </w:p>
          <w:p w:rsidR="001E3041" w:rsidRPr="004414B9" w:rsidRDefault="001E3041" w:rsidP="00F3431C">
            <w:pPr>
              <w:spacing w:after="0" w:line="240" w:lineRule="auto"/>
              <w:jc w:val="both"/>
              <w:rPr>
                <w:rFonts w:ascii="Times New Roman" w:hAnsi="Times New Roman"/>
                <w:b/>
                <w:kern w:val="2"/>
                <w:sz w:val="26"/>
                <w:szCs w:val="26"/>
                <w:lang w:val="vi-VN"/>
                <w14:ligatures w14:val="standardContextual"/>
              </w:rPr>
            </w:pPr>
            <w:r w:rsidRPr="004414B9">
              <w:rPr>
                <w:rFonts w:ascii="Times New Roman" w:hAnsi="Times New Roman"/>
                <w:kern w:val="2"/>
                <w:sz w:val="26"/>
                <w:szCs w:val="26"/>
                <w:lang w:val="vi-VN"/>
                <w14:ligatures w14:val="standardContextual"/>
              </w:rPr>
              <w:t xml:space="preserve">- GV mời </w:t>
            </w:r>
            <w:r w:rsidRPr="004414B9">
              <w:rPr>
                <w:rFonts w:ascii="Times New Roman" w:hAnsi="Times New Roman"/>
                <w:kern w:val="2"/>
                <w:sz w:val="26"/>
                <w:szCs w:val="26"/>
                <w:lang w:val="nl-NL"/>
                <w14:ligatures w14:val="standardContextual"/>
              </w:rPr>
              <w:t>1 HS đọc yêu cầu bài 1.</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cả lớp làm việc cá nhân trong bảng con hoặc trong vở.</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lastRenderedPageBreak/>
              <w:t>64 : 32            79 : 36</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89 : 27            59 : 19</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nl-NL"/>
                <w14:ligatures w14:val="standardContextual"/>
              </w:rPr>
              <w:t>- GV theo dõi HS và giúp đỡ nếu HS lúng túng</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rPr>
                <w:rFonts w:ascii="Times New Roman" w:hAnsi="Times New Roman"/>
                <w:kern w:val="2"/>
                <w:sz w:val="26"/>
                <w:szCs w:val="26"/>
                <w14:ligatures w14:val="standardContextual"/>
              </w:rPr>
            </w:pPr>
            <w:r w:rsidRPr="004414B9">
              <w:rPr>
                <w:rFonts w:ascii="Times New Roman" w:hAnsi="Times New Roman"/>
                <w:kern w:val="2"/>
                <w:sz w:val="26"/>
                <w:szCs w:val="26"/>
                <w:lang w:val="vi-VN"/>
                <w14:ligatures w14:val="standardContextual"/>
              </w:rPr>
              <w:t>- Yêu cầu HS đổi vở kiểm tra chéo, nói cách làm cho bạn nghe. GV chữa bài, chỉnh sửa các lỗi đặt tính và tính cho HS.</w:t>
            </w:r>
          </w:p>
          <w:p w:rsidR="001E3041" w:rsidRPr="004414B9" w:rsidRDefault="001E3041" w:rsidP="00F3431C">
            <w:pPr>
              <w:spacing w:after="0" w:line="240" w:lineRule="auto"/>
              <w:jc w:val="both"/>
              <w:rPr>
                <w:rFonts w:ascii="Times New Roman" w:hAnsi="Times New Roman"/>
                <w:i/>
                <w:kern w:val="2"/>
                <w:sz w:val="26"/>
                <w:szCs w:val="26"/>
                <w:lang w:val="nl-NL"/>
                <w14:ligatures w14:val="standardContextual"/>
              </w:rPr>
            </w:pPr>
            <w:r w:rsidRPr="004414B9">
              <w:rPr>
                <w:rFonts w:ascii="Times New Roman" w:hAnsi="Times New Roman"/>
                <w:i/>
                <w:kern w:val="2"/>
                <w:sz w:val="26"/>
                <w:szCs w:val="26"/>
                <w:lang w:val="nl-NL"/>
                <w14:ligatures w14:val="standardContextual"/>
              </w:rPr>
              <w:t>+ Phép chia 79</w:t>
            </w:r>
            <w:r w:rsidRPr="004414B9">
              <w:rPr>
                <w:rFonts w:ascii="Times New Roman" w:hAnsi="Times New Roman"/>
                <w:i/>
                <w:kern w:val="2"/>
                <w:sz w:val="26"/>
                <w:szCs w:val="26"/>
                <w:lang w:val="vi-VN"/>
                <w14:ligatures w14:val="standardContextual"/>
              </w:rPr>
              <w:t xml:space="preserve"> </w:t>
            </w:r>
            <w:r w:rsidRPr="004414B9">
              <w:rPr>
                <w:rFonts w:ascii="Times New Roman" w:hAnsi="Times New Roman"/>
                <w:i/>
                <w:kern w:val="2"/>
                <w:sz w:val="26"/>
                <w:szCs w:val="26"/>
                <w:lang w:val="nl-NL"/>
                <w14:ligatures w14:val="standardContextual"/>
              </w:rPr>
              <w:t>: 36 là phép chia hết hay phép chia có dư?</w:t>
            </w:r>
          </w:p>
          <w:p w:rsidR="001E3041" w:rsidRPr="004414B9" w:rsidRDefault="001E3041" w:rsidP="00F3431C">
            <w:pPr>
              <w:spacing w:after="0" w:line="240" w:lineRule="auto"/>
              <w:jc w:val="both"/>
              <w:rPr>
                <w:rFonts w:ascii="Times New Roman" w:hAnsi="Times New Roman"/>
                <w:i/>
                <w:kern w:val="2"/>
                <w:sz w:val="26"/>
                <w:szCs w:val="26"/>
                <w:lang w:val="nl-NL"/>
                <w14:ligatures w14:val="standardContextual"/>
              </w:rPr>
            </w:pPr>
            <w:r w:rsidRPr="004414B9">
              <w:rPr>
                <w:rFonts w:ascii="Times New Roman" w:hAnsi="Times New Roman"/>
                <w:i/>
                <w:kern w:val="2"/>
                <w:sz w:val="26"/>
                <w:szCs w:val="26"/>
                <w:lang w:val="nl-NL"/>
                <w14:ligatures w14:val="standardContextual"/>
              </w:rPr>
              <w:t>+ Trong các phép chia có số dư chúng ta phải chú ý điều gì?</w:t>
            </w:r>
          </w:p>
          <w:p w:rsidR="001E3041" w:rsidRPr="004414B9" w:rsidRDefault="001E3041" w:rsidP="00F3431C">
            <w:pPr>
              <w:spacing w:after="0" w:line="240" w:lineRule="auto"/>
              <w:jc w:val="both"/>
              <w:rPr>
                <w:rFonts w:ascii="Times New Roman" w:hAnsi="Times New Roman"/>
                <w:i/>
                <w:kern w:val="2"/>
                <w:sz w:val="26"/>
                <w:szCs w:val="26"/>
                <w:lang w:val="nl-NL"/>
                <w14:ligatures w14:val="standardContextual"/>
              </w:rPr>
            </w:pPr>
            <w:r w:rsidRPr="004414B9">
              <w:rPr>
                <w:rFonts w:ascii="Times New Roman" w:hAnsi="Times New Roman"/>
                <w:kern w:val="2"/>
                <w:sz w:val="26"/>
                <w:szCs w:val="26"/>
                <w:lang w:val="nl-NL"/>
                <w14:ligatures w14:val="standardContextual"/>
              </w:rPr>
              <w:t xml:space="preserve"> </w:t>
            </w:r>
            <w:r w:rsidRPr="004414B9">
              <w:rPr>
                <w:rFonts w:ascii="Times New Roman" w:hAnsi="Times New Roman"/>
                <w:b/>
                <w:i/>
                <w:kern w:val="2"/>
                <w:sz w:val="26"/>
                <w:szCs w:val="26"/>
                <w:lang w:val="nl-NL"/>
                <w14:ligatures w14:val="standardContextual"/>
              </w:rPr>
              <w:t>* Khi thực hiện các phép chia cho số có hai chữ số, để tính toán nhanh, chúng ta cần biết cách ước lượng thương.</w:t>
            </w:r>
          </w:p>
          <w:p w:rsidR="001E3041" w:rsidRPr="004414B9" w:rsidRDefault="001E3041" w:rsidP="00F3431C">
            <w:pPr>
              <w:spacing w:after="0" w:line="240" w:lineRule="auto"/>
              <w:rPr>
                <w:rFonts w:ascii="Times New Roman" w:hAnsi="Times New Roman"/>
                <w:kern w:val="2"/>
                <w:sz w:val="26"/>
                <w:szCs w:val="26"/>
                <w14:ligatures w14:val="standardContextual"/>
              </w:rPr>
            </w:pPr>
            <w:r w:rsidRPr="004414B9">
              <w:rPr>
                <w:rFonts w:ascii="Times New Roman" w:hAnsi="Times New Roman"/>
                <w:kern w:val="2"/>
                <w:sz w:val="26"/>
                <w:szCs w:val="26"/>
                <w:lang w:val="nl-NL"/>
                <w14:ligatures w14:val="standardContextual"/>
              </w:rPr>
              <w:t>- GV yêu</w:t>
            </w:r>
            <w:r w:rsidRPr="004414B9">
              <w:rPr>
                <w:rFonts w:ascii="Times New Roman" w:hAnsi="Times New Roman"/>
                <w:kern w:val="2"/>
                <w:sz w:val="26"/>
                <w:szCs w:val="26"/>
                <w:lang w:val="vi-VN"/>
                <w14:ligatures w14:val="standardContextual"/>
              </w:rPr>
              <w:t xml:space="preserve"> cầu </w:t>
            </w:r>
            <w:r w:rsidRPr="004414B9">
              <w:rPr>
                <w:rFonts w:ascii="Times New Roman" w:hAnsi="Times New Roman"/>
                <w:kern w:val="2"/>
                <w:sz w:val="26"/>
                <w:szCs w:val="26"/>
                <w:lang w:val="nl-NL"/>
                <w14:ligatures w14:val="standardContextual"/>
              </w:rPr>
              <w:t>HS nhắc</w:t>
            </w:r>
            <w:r w:rsidRPr="004414B9">
              <w:rPr>
                <w:rFonts w:ascii="Times New Roman" w:hAnsi="Times New Roman"/>
                <w:kern w:val="2"/>
                <w:sz w:val="26"/>
                <w:szCs w:val="26"/>
                <w:lang w:val="vi-VN"/>
                <w14:ligatures w14:val="standardContextual"/>
              </w:rPr>
              <w:t xml:space="preserve"> lại các </w:t>
            </w:r>
            <w:r w:rsidRPr="004414B9">
              <w:rPr>
                <w:rFonts w:ascii="Times New Roman" w:hAnsi="Times New Roman"/>
                <w:kern w:val="2"/>
                <w:sz w:val="26"/>
                <w:szCs w:val="26"/>
                <w:lang w:val="nl-NL"/>
                <w14:ligatures w14:val="standardContextual"/>
              </w:rPr>
              <w:t>thao tác cơ bản trong quá trình chia</w:t>
            </w:r>
            <w:r w:rsidRPr="004414B9">
              <w:rPr>
                <w:rFonts w:ascii="Times New Roman" w:hAnsi="Times New Roman"/>
                <w:kern w:val="2"/>
                <w:sz w:val="26"/>
                <w:szCs w:val="26"/>
                <w:lang w:val="vi-VN"/>
                <w14:ligatures w14:val="standardContextual"/>
              </w:rPr>
              <w:t>.</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nl-NL"/>
                <w14:ligatures w14:val="standardContextual"/>
              </w:rPr>
              <w:t>- GV kiểm tra, đánh giá kết quả. Tuyên dương HS</w:t>
            </w:r>
            <w:r w:rsidRPr="004414B9">
              <w:rPr>
                <w:rFonts w:ascii="Times New Roman" w:hAnsi="Times New Roman"/>
                <w:kern w:val="2"/>
                <w:sz w:val="26"/>
                <w:szCs w:val="26"/>
                <w:lang w:val="vi-VN"/>
                <w14:ligatures w14:val="standardContextual"/>
              </w:rPr>
              <w:t xml:space="preserve"> thực hiện thao tác đúng và  nhanh.</w:t>
            </w:r>
          </w:p>
        </w:tc>
        <w:tc>
          <w:tcPr>
            <w:tcW w:w="4384" w:type="dxa"/>
            <w:tcBorders>
              <w:top w:val="nil"/>
              <w:bottom w:val="nil"/>
              <w:right w:val="nil"/>
            </w:tcBorders>
          </w:tcPr>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lastRenderedPageBreak/>
              <w:t>- 1 HS đọc yêu cầu bài 1.</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Cả lớp làm việc cá nhân các bài tập theo yêu cầu:</w:t>
            </w:r>
          </w:p>
          <w:p w:rsidR="001E3041" w:rsidRPr="004414B9" w:rsidRDefault="001E3041" w:rsidP="00F3431C">
            <w:pPr>
              <w:spacing w:after="0" w:line="240" w:lineRule="auto"/>
              <w:ind w:left="360"/>
              <w:jc w:val="both"/>
              <w:rPr>
                <w:rFonts w:ascii="Times New Roman" w:hAnsi="Times New Roman"/>
                <w:kern w:val="2"/>
                <w:sz w:val="26"/>
                <w:szCs w:val="26"/>
                <w:lang w:val="vi-VN"/>
                <w14:ligatures w14:val="standardContextual"/>
              </w:rPr>
            </w:pPr>
            <w:r w:rsidRPr="004414B9">
              <w:rPr>
                <w:rFonts w:ascii="Times New Roman" w:hAnsi="Times New Roman"/>
                <w:kern w:val="2"/>
                <w:position w:val="-52"/>
                <w:sz w:val="26"/>
                <w:szCs w:val="26"/>
                <w:lang w:val="vi-VN"/>
                <w14:ligatures w14:val="standardContextual"/>
              </w:rPr>
              <w:object w:dxaOrig="78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58.5pt" o:ole="">
                  <v:imagedata r:id="rId5" o:title=""/>
                </v:shape>
                <o:OLEObject Type="Embed" ProgID="Equation.DSMT4" ShapeID="_x0000_i1025" DrawAspect="Content" ObjectID="_1777827605" r:id="rId6"/>
              </w:object>
            </w: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position w:val="-52"/>
                <w:sz w:val="26"/>
                <w:szCs w:val="26"/>
                <w:lang w:val="vi-VN"/>
                <w14:ligatures w14:val="standardContextual"/>
              </w:rPr>
              <w:object w:dxaOrig="780" w:dyaOrig="1160">
                <v:shape id="_x0000_i1026" type="#_x0000_t75" style="width:39pt;height:58.5pt" o:ole="">
                  <v:imagedata r:id="rId7" o:title=""/>
                </v:shape>
                <o:OLEObject Type="Embed" ProgID="Equation.DSMT4" ShapeID="_x0000_i1026" DrawAspect="Content" ObjectID="_1777827606" r:id="rId8"/>
              </w:objec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position w:val="-52"/>
                <w:sz w:val="26"/>
                <w:szCs w:val="26"/>
                <w:lang w:val="vi-VN"/>
                <w14:ligatures w14:val="standardContextual"/>
              </w:rPr>
              <w:object w:dxaOrig="780" w:dyaOrig="1160">
                <v:shape id="_x0000_i1027" type="#_x0000_t75" style="width:39pt;height:58.5pt" o:ole="">
                  <v:imagedata r:id="rId9" o:title=""/>
                </v:shape>
                <o:OLEObject Type="Embed" ProgID="Equation.DSMT4" ShapeID="_x0000_i1027" DrawAspect="Content" ObjectID="_1777827607" r:id="rId10"/>
              </w:object>
            </w: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position w:val="-52"/>
                <w:sz w:val="26"/>
                <w:szCs w:val="26"/>
                <w:lang w:val="vi-VN"/>
                <w14:ligatures w14:val="standardContextual"/>
              </w:rPr>
              <w:object w:dxaOrig="760" w:dyaOrig="1160">
                <v:shape id="_x0000_i1028" type="#_x0000_t75" style="width:37.5pt;height:58.5pt" o:ole="">
                  <v:imagedata r:id="rId11" o:title=""/>
                </v:shape>
                <o:OLEObject Type="Embed" ProgID="Equation.DSMT4" ShapeID="_x0000_i1028" DrawAspect="Content" ObjectID="_1777827608" r:id="rId12"/>
              </w:objec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HS đổi chéo vở, nói cách làm cho bạn nghe.</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HS nhận xét cách đặt tính và tính cho bạn.</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HS trả lời: Phép chia có dư bằng 7</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vi-VN"/>
                <w14:ligatures w14:val="standardContextual"/>
              </w:rPr>
              <w:t>- Khi</w:t>
            </w:r>
            <w:r w:rsidRPr="004414B9">
              <w:rPr>
                <w:rFonts w:ascii="Times New Roman" w:hAnsi="Times New Roman"/>
                <w:kern w:val="2"/>
                <w:sz w:val="26"/>
                <w:szCs w:val="26"/>
                <w:lang w:val="nl-NL"/>
                <w14:ligatures w14:val="standardContextual"/>
              </w:rPr>
              <w:t xml:space="preserve"> thực</w:t>
            </w:r>
            <w:r w:rsidRPr="004414B9">
              <w:rPr>
                <w:rFonts w:ascii="Times New Roman" w:hAnsi="Times New Roman"/>
                <w:kern w:val="2"/>
                <w:sz w:val="26"/>
                <w:szCs w:val="26"/>
                <w:lang w:val="vi-VN"/>
                <w14:ligatures w14:val="standardContextual"/>
              </w:rPr>
              <w:t xml:space="preserve"> hiện </w:t>
            </w:r>
            <w:r w:rsidRPr="004414B9">
              <w:rPr>
                <w:rFonts w:ascii="Times New Roman" w:hAnsi="Times New Roman"/>
                <w:kern w:val="2"/>
                <w:sz w:val="26"/>
                <w:szCs w:val="26"/>
                <w:lang w:val="nl-NL"/>
                <w14:ligatures w14:val="standardContextual"/>
              </w:rPr>
              <w:t>phép chia có số dư chúng ta phải chú ý</w:t>
            </w:r>
            <w:r w:rsidRPr="004414B9">
              <w:rPr>
                <w:rFonts w:ascii="Times New Roman" w:hAnsi="Times New Roman"/>
                <w:kern w:val="2"/>
                <w:sz w:val="26"/>
                <w:szCs w:val="26"/>
                <w:lang w:val="vi-VN"/>
                <w14:ligatures w14:val="standardContextual"/>
              </w:rPr>
              <w:t xml:space="preserve"> </w:t>
            </w:r>
            <w:r w:rsidRPr="004414B9">
              <w:rPr>
                <w:rFonts w:ascii="Times New Roman" w:hAnsi="Times New Roman"/>
                <w:kern w:val="2"/>
                <w:sz w:val="26"/>
                <w:szCs w:val="26"/>
                <w:lang w:val="nl-NL"/>
                <w14:ligatures w14:val="standardContextual"/>
              </w:rPr>
              <w:t>số dư luôn nhỏ hơn số chia.</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Các thao tác cơ bản trong quá trình chia: ước lượng thương; chia – nhân – trừ – hạ</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HS lắng nghe rút kinh nghiệm.</w:t>
            </w:r>
          </w:p>
        </w:tc>
      </w:tr>
      <w:tr w:rsidR="001E3041" w:rsidRPr="004414B9" w:rsidTr="00F3431C">
        <w:tc>
          <w:tcPr>
            <w:tcW w:w="5174" w:type="dxa"/>
            <w:tcBorders>
              <w:top w:val="nil"/>
              <w:left w:val="nil"/>
              <w:bottom w:val="nil"/>
            </w:tcBorders>
          </w:tcPr>
          <w:p w:rsidR="001E3041" w:rsidRPr="004414B9" w:rsidRDefault="001E3041" w:rsidP="00F3431C">
            <w:pPr>
              <w:spacing w:after="0" w:line="240" w:lineRule="auto"/>
              <w:jc w:val="both"/>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lastRenderedPageBreak/>
              <w:t>Bài 3: Làm việc cá nhân vào vở bài tập.</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1 HS đọc yêu cầu bài 3.</w:t>
            </w:r>
          </w:p>
          <w:p w:rsidR="001E3041" w:rsidRPr="004414B9" w:rsidRDefault="001E3041" w:rsidP="00F3431C">
            <w:pPr>
              <w:spacing w:after="0" w:line="240" w:lineRule="auto"/>
              <w:jc w:val="both"/>
              <w:rPr>
                <w:rFonts w:ascii="Times New Roman" w:hAnsi="Times New Roman"/>
                <w:i/>
                <w:kern w:val="2"/>
                <w:sz w:val="26"/>
                <w:szCs w:val="26"/>
                <w:lang w:val="vi-VN"/>
                <w14:ligatures w14:val="standardContextual"/>
              </w:rPr>
            </w:pPr>
            <w:r w:rsidRPr="004414B9">
              <w:rPr>
                <w:rFonts w:ascii="Times New Roman" w:hAnsi="Times New Roman"/>
                <w:i/>
                <w:kern w:val="2"/>
                <w:sz w:val="26"/>
                <w:szCs w:val="26"/>
                <w:lang w:val="nl-NL"/>
                <w14:ligatures w14:val="standardContextual"/>
              </w:rPr>
              <w:t>Một</w:t>
            </w:r>
            <w:r w:rsidRPr="004414B9">
              <w:rPr>
                <w:rFonts w:ascii="Times New Roman" w:hAnsi="Times New Roman"/>
                <w:i/>
                <w:kern w:val="2"/>
                <w:sz w:val="26"/>
                <w:szCs w:val="26"/>
                <w:lang w:val="vi-VN"/>
                <w14:ligatures w14:val="standardContextual"/>
              </w:rPr>
              <w:t xml:space="preserve"> nhóm vận động viên leo núi, mỗi ngày đi được 13 km. Hỏi để di chuyển được quãng đường dài 39 km, các vận động viên phải đi trong bao nhiêu ngày?</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1 HS tóm tắt bài toán.</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cả lớp làm bài giải vào vở.</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thu vở chấm một số bài, đánh giá nhận xét chung và sửa lỗi.</w:t>
            </w:r>
          </w:p>
        </w:tc>
        <w:tc>
          <w:tcPr>
            <w:tcW w:w="4384" w:type="dxa"/>
            <w:tcBorders>
              <w:top w:val="nil"/>
              <w:bottom w:val="nil"/>
              <w:right w:val="nil"/>
            </w:tcBorders>
          </w:tcPr>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- 1 HS đọc yêu cầu bài 3.</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- 1 HS đứng tại chỗ, tóm tắt bài toán.</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cả lớp làm bài giải vào vở.</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thu vở chấm một số bài, đánh giá nhận xét chung và sửa lỗi.</w:t>
            </w:r>
          </w:p>
        </w:tc>
      </w:tr>
      <w:tr w:rsidR="001E3041" w:rsidRPr="004414B9" w:rsidTr="00F3431C">
        <w:tc>
          <w:tcPr>
            <w:tcW w:w="5174" w:type="dxa"/>
            <w:tcBorders>
              <w:top w:val="nil"/>
              <w:left w:val="nil"/>
              <w:bottom w:val="nil"/>
            </w:tcBorders>
          </w:tcPr>
          <w:p w:rsidR="001E3041" w:rsidRPr="004414B9" w:rsidRDefault="001E3041" w:rsidP="00F3431C">
            <w:pPr>
              <w:spacing w:after="0" w:line="240" w:lineRule="auto"/>
              <w:jc w:val="both"/>
              <w:rPr>
                <w:rFonts w:ascii="Times New Roman" w:hAnsi="Times New Roman"/>
                <w:b/>
                <w:kern w:val="2"/>
                <w:sz w:val="26"/>
                <w:szCs w:val="26"/>
                <w:lang w:val="vi-VN"/>
                <w14:ligatures w14:val="standardContextual"/>
              </w:rPr>
            </w:pPr>
            <w:r w:rsidRPr="004414B9">
              <w:rPr>
                <w:rFonts w:ascii="Times New Roman" w:hAnsi="Times New Roman"/>
                <w:b/>
                <w:kern w:val="2"/>
                <w:sz w:val="26"/>
                <w:szCs w:val="26"/>
                <w:lang w:val="nl-NL"/>
                <w14:ligatures w14:val="standardContextual"/>
              </w:rPr>
              <w:t>Bài 4: Làm việc nhóm</w:t>
            </w:r>
            <w:r w:rsidRPr="004414B9">
              <w:rPr>
                <w:rFonts w:ascii="Times New Roman" w:hAnsi="Times New Roman"/>
                <w:b/>
                <w:kern w:val="2"/>
                <w:sz w:val="26"/>
                <w:szCs w:val="26"/>
                <w:lang w:val="vi-VN"/>
                <w14:ligatures w14:val="standardContextual"/>
              </w:rPr>
              <w:t xml:space="preserve"> đôi.</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1 HS đọc yêu cầu bài 4.</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-Yêu cầu HS TL nhóm 2 nói cho bạn nghe bài toán cho biết gì, bài toán hỏi gì; suy nghĩ lựa chọn phương án tìm câu trả lời cho vấn đề đặt ra trình bày ra phiếu.</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nl-NL"/>
                <w14:ligatures w14:val="standardContextual"/>
              </w:rPr>
              <w:t>- GV mời</w:t>
            </w:r>
            <w:r w:rsidRPr="004414B9">
              <w:rPr>
                <w:rFonts w:ascii="Times New Roman" w:hAnsi="Times New Roman"/>
                <w:kern w:val="2"/>
                <w:sz w:val="26"/>
                <w:szCs w:val="26"/>
                <w:lang w:val="vi-VN"/>
                <w14:ligatures w14:val="standardContextual"/>
              </w:rPr>
              <w:t xml:space="preserve"> đại diện các nhóm trình bày, nhóm khác nhận xét, bổ sung.</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đánh giá nhận xét chung và sửa lỗi.</w:t>
            </w:r>
          </w:p>
        </w:tc>
        <w:tc>
          <w:tcPr>
            <w:tcW w:w="4384" w:type="dxa"/>
            <w:tcBorders>
              <w:top w:val="nil"/>
              <w:bottom w:val="nil"/>
              <w:right w:val="nil"/>
            </w:tcBorders>
          </w:tcPr>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- 1 HS đọc yêu cầu bài 4.</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vi-VN"/>
                <w14:ligatures w14:val="standardContextual"/>
              </w:rPr>
              <w:t>- HS thảo luận nhóm 2 lựa chọn phương án giải quyết.</w:t>
            </w:r>
          </w:p>
          <w:p w:rsidR="001E3041" w:rsidRPr="004414B9" w:rsidRDefault="001E3041" w:rsidP="00F3431C">
            <w:pPr>
              <w:spacing w:after="0" w:line="240" w:lineRule="auto"/>
              <w:jc w:val="both"/>
              <w:rPr>
                <w:rFonts w:ascii="Times New Roman" w:hAnsi="Times New Roman"/>
                <w:kern w:val="2"/>
                <w:sz w:val="26"/>
                <w:szCs w:val="26"/>
                <w14:ligatures w14:val="standardContextual"/>
              </w:rPr>
            </w:pPr>
            <w:r w:rsidRPr="004414B9">
              <w:rPr>
                <w:rFonts w:ascii="Times New Roman" w:hAnsi="Times New Roman"/>
                <w:kern w:val="2"/>
                <w:sz w:val="26"/>
                <w:szCs w:val="26"/>
                <w:lang w:val="nl-NL"/>
                <w14:ligatures w14:val="standardContextual"/>
              </w:rPr>
              <w:t>- Các</w:t>
            </w:r>
            <w:r w:rsidRPr="004414B9">
              <w:rPr>
                <w:rFonts w:ascii="Times New Roman" w:hAnsi="Times New Roman"/>
                <w:kern w:val="2"/>
                <w:sz w:val="26"/>
                <w:szCs w:val="26"/>
                <w:lang w:val="vi-VN"/>
                <w14:ligatures w14:val="standardContextual"/>
              </w:rPr>
              <w:t xml:space="preserve"> nhóm báo cáo kết quả và trình bày ra phiếu bài tập.</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HS lắng nghe rút kinh nghiệm.</w:t>
            </w:r>
          </w:p>
        </w:tc>
      </w:tr>
      <w:tr w:rsidR="001E3041" w:rsidRPr="004414B9" w:rsidTr="00F3431C">
        <w:tc>
          <w:tcPr>
            <w:tcW w:w="9558" w:type="dxa"/>
            <w:gridSpan w:val="2"/>
            <w:tcBorders>
              <w:top w:val="nil"/>
              <w:left w:val="nil"/>
              <w:bottom w:val="nil"/>
              <w:right w:val="nil"/>
            </w:tcBorders>
          </w:tcPr>
          <w:p w:rsidR="001E3041" w:rsidRPr="004414B9" w:rsidRDefault="001E3041" w:rsidP="00F3431C">
            <w:pPr>
              <w:spacing w:after="0" w:line="240" w:lineRule="auto"/>
              <w:jc w:val="both"/>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t>3. Vận dụng trải nghiệm .</w:t>
            </w:r>
          </w:p>
        </w:tc>
      </w:tr>
      <w:tr w:rsidR="001E3041" w:rsidRPr="004414B9" w:rsidTr="00F3431C">
        <w:tc>
          <w:tcPr>
            <w:tcW w:w="5174" w:type="dxa"/>
            <w:tcBorders>
              <w:top w:val="nil"/>
              <w:left w:val="nil"/>
              <w:bottom w:val="nil"/>
            </w:tcBorders>
          </w:tcPr>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b/>
                <w:kern w:val="2"/>
                <w:sz w:val="26"/>
                <w:szCs w:val="26"/>
                <w:lang w:val="nl-NL"/>
                <w14:ligatures w14:val="standardContextual"/>
              </w:rPr>
              <w:t xml:space="preserve">- </w:t>
            </w:r>
            <w:r w:rsidRPr="004414B9">
              <w:rPr>
                <w:rFonts w:ascii="Times New Roman" w:hAnsi="Times New Roman"/>
                <w:kern w:val="2"/>
                <w:sz w:val="26"/>
                <w:szCs w:val="26"/>
                <w:lang w:val="nl-NL"/>
                <w14:ligatures w14:val="standardContextual"/>
              </w:rPr>
              <w:t>GV tổ chức vận dụng bằng tình huống sau:</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lastRenderedPageBreak/>
              <w:t>Lớp</w:t>
            </w:r>
            <w:r w:rsidRPr="004414B9">
              <w:rPr>
                <w:rFonts w:ascii="Times New Roman" w:hAnsi="Times New Roman"/>
                <w:kern w:val="2"/>
                <w:sz w:val="26"/>
                <w:szCs w:val="26"/>
                <w:lang w:val="vi-VN"/>
                <w14:ligatures w14:val="standardContextual"/>
              </w:rPr>
              <w:t xml:space="preserve"> em </w:t>
            </w:r>
            <w:r w:rsidRPr="004414B9">
              <w:rPr>
                <w:rFonts w:ascii="Times New Roman" w:hAnsi="Times New Roman"/>
                <w:kern w:val="2"/>
                <w:sz w:val="26"/>
                <w:szCs w:val="26"/>
                <w:lang w:val="nl-NL"/>
                <w14:ligatures w14:val="standardContextual"/>
              </w:rPr>
              <w:t>có 32 bạn</w:t>
            </w:r>
            <w:r w:rsidRPr="004414B9">
              <w:rPr>
                <w:rFonts w:ascii="Times New Roman" w:hAnsi="Times New Roman"/>
                <w:kern w:val="2"/>
                <w:sz w:val="26"/>
                <w:szCs w:val="26"/>
                <w:lang w:val="vi-VN"/>
                <w14:ligatures w14:val="standardContextual"/>
              </w:rPr>
              <w:t xml:space="preserve"> gấp được tất cả 128 chiếc máy bay</w:t>
            </w:r>
            <w:r w:rsidRPr="004414B9">
              <w:rPr>
                <w:rFonts w:ascii="Times New Roman" w:hAnsi="Times New Roman"/>
                <w:kern w:val="2"/>
                <w:sz w:val="26"/>
                <w:szCs w:val="26"/>
                <w:lang w:val="nl-NL"/>
                <w14:ligatures w14:val="standardContextual"/>
              </w:rPr>
              <w:t>. Vậy em tính xem mỗi</w:t>
            </w:r>
            <w:r w:rsidRPr="004414B9">
              <w:rPr>
                <w:rFonts w:ascii="Times New Roman" w:hAnsi="Times New Roman"/>
                <w:kern w:val="2"/>
                <w:sz w:val="26"/>
                <w:szCs w:val="26"/>
                <w:lang w:val="vi-VN"/>
                <w14:ligatures w14:val="standardContextual"/>
              </w:rPr>
              <w:t xml:space="preserve"> bạn sẽ gấp được bao nhiêu chiếc máy bay</w:t>
            </w:r>
            <w:r w:rsidRPr="004414B9">
              <w:rPr>
                <w:rFonts w:ascii="Times New Roman" w:hAnsi="Times New Roman"/>
                <w:kern w:val="2"/>
                <w:sz w:val="26"/>
                <w:szCs w:val="26"/>
                <w:lang w:val="nl-NL"/>
                <w14:ligatures w14:val="standardContextual"/>
              </w:rPr>
              <w:t>?</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GV mời một số em đưa ra kết quả.</w:t>
            </w:r>
          </w:p>
          <w:p w:rsidR="001E3041" w:rsidRPr="004414B9" w:rsidRDefault="001E3041" w:rsidP="00F3431C">
            <w:pPr>
              <w:spacing w:after="0" w:line="240" w:lineRule="auto"/>
              <w:jc w:val="both"/>
              <w:rPr>
                <w:rFonts w:ascii="Times New Roman" w:hAnsi="Times New Roman"/>
                <w:kern w:val="2"/>
                <w:sz w:val="26"/>
                <w:szCs w:val="26"/>
                <w:lang w:val="vi-VN"/>
                <w14:ligatures w14:val="standardContextual"/>
              </w:rPr>
            </w:pPr>
            <w:r w:rsidRPr="004414B9">
              <w:rPr>
                <w:rFonts w:ascii="Times New Roman" w:hAnsi="Times New Roman"/>
                <w:kern w:val="2"/>
                <w:sz w:val="26"/>
                <w:szCs w:val="26"/>
                <w:lang w:val="nl-NL"/>
                <w14:ligatures w14:val="standardContextual"/>
              </w:rPr>
              <w:t>+ Đáp án: Mỗi</w:t>
            </w:r>
            <w:r w:rsidRPr="004414B9">
              <w:rPr>
                <w:rFonts w:ascii="Times New Roman" w:hAnsi="Times New Roman"/>
                <w:kern w:val="2"/>
                <w:sz w:val="26"/>
                <w:szCs w:val="26"/>
                <w:lang w:val="vi-VN"/>
                <w14:ligatures w14:val="standardContextual"/>
              </w:rPr>
              <w:t xml:space="preserve"> bạn gấp được số chiếc máy bay </w:t>
            </w:r>
            <w:r w:rsidRPr="004414B9">
              <w:rPr>
                <w:rFonts w:ascii="Times New Roman" w:hAnsi="Times New Roman"/>
                <w:kern w:val="2"/>
                <w:sz w:val="26"/>
                <w:szCs w:val="26"/>
                <w:lang w:val="nl-NL"/>
                <w14:ligatures w14:val="standardContextual"/>
              </w:rPr>
              <w:t>là: 128</w:t>
            </w:r>
            <w:r w:rsidRPr="004414B9">
              <w:rPr>
                <w:rFonts w:ascii="Times New Roman" w:hAnsi="Times New Roman"/>
                <w:kern w:val="2"/>
                <w:sz w:val="26"/>
                <w:szCs w:val="26"/>
                <w:lang w:val="vi-VN"/>
                <w14:ligatures w14:val="standardContextual"/>
              </w:rPr>
              <w:t xml:space="preserve"> : 32 = 4 (chiếc)</w:t>
            </w:r>
          </w:p>
          <w:p w:rsidR="001E3041" w:rsidRPr="004414B9" w:rsidRDefault="001E3041" w:rsidP="00F3431C">
            <w:pPr>
              <w:spacing w:after="0" w:line="240" w:lineRule="auto"/>
              <w:jc w:val="both"/>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Nhận xét, tuyên dương</w:t>
            </w:r>
          </w:p>
          <w:p w:rsidR="001E3041" w:rsidRPr="004414B9" w:rsidRDefault="001E3041" w:rsidP="00F3431C">
            <w:pPr>
              <w:spacing w:after="0" w:line="240" w:lineRule="auto"/>
              <w:jc w:val="both"/>
              <w:rPr>
                <w:rFonts w:ascii="Times New Roman" w:hAnsi="Times New Roman"/>
                <w:b/>
                <w:bCs/>
                <w:kern w:val="2"/>
                <w:sz w:val="26"/>
                <w:szCs w:val="26"/>
                <w:lang w:val="vi-VN"/>
                <w14:ligatures w14:val="standardContextual"/>
              </w:rPr>
            </w:pPr>
            <w:r w:rsidRPr="004414B9">
              <w:rPr>
                <w:rFonts w:ascii="Times New Roman" w:hAnsi="Times New Roman"/>
                <w:b/>
                <w:bCs/>
                <w:kern w:val="2"/>
                <w:sz w:val="26"/>
                <w:szCs w:val="26"/>
                <w:lang w:val="nl-NL"/>
                <w14:ligatures w14:val="standardContextual"/>
              </w:rPr>
              <w:t>4</w:t>
            </w:r>
            <w:r w:rsidRPr="004414B9">
              <w:rPr>
                <w:rFonts w:ascii="Times New Roman" w:hAnsi="Times New Roman"/>
                <w:b/>
                <w:bCs/>
                <w:kern w:val="2"/>
                <w:sz w:val="26"/>
                <w:szCs w:val="26"/>
                <w:lang w:val="vi-VN"/>
                <w14:ligatures w14:val="standardContextual"/>
              </w:rPr>
              <w:t>. Củng cố, dặn dò</w:t>
            </w:r>
          </w:p>
          <w:p w:rsidR="001E3041" w:rsidRPr="004414B9" w:rsidRDefault="001E3041" w:rsidP="00F3431C">
            <w:pPr>
              <w:spacing w:after="0" w:line="240" w:lineRule="auto"/>
              <w:jc w:val="both"/>
              <w:rPr>
                <w:rFonts w:ascii="Times New Roman" w:hAnsi="Times New Roman"/>
                <w:bCs/>
                <w:kern w:val="2"/>
                <w:sz w:val="26"/>
                <w:szCs w:val="26"/>
                <w:lang w:val="vi-VN"/>
                <w14:ligatures w14:val="standardContextual"/>
              </w:rPr>
            </w:pPr>
            <w:r w:rsidRPr="004414B9">
              <w:rPr>
                <w:rFonts w:ascii="Times New Roman" w:hAnsi="Times New Roman"/>
                <w:bCs/>
                <w:kern w:val="2"/>
                <w:sz w:val="26"/>
                <w:szCs w:val="26"/>
                <w:lang w:val="vi-VN"/>
                <w14:ligatures w14:val="standardContextual"/>
              </w:rPr>
              <w:t>- Nêu lại nội dung tiết học</w:t>
            </w:r>
          </w:p>
          <w:p w:rsidR="001E3041" w:rsidRPr="004414B9" w:rsidRDefault="001E3041" w:rsidP="00F3431C">
            <w:pPr>
              <w:spacing w:after="0" w:line="240" w:lineRule="auto"/>
              <w:jc w:val="both"/>
              <w:rPr>
                <w:rFonts w:ascii="Times New Roman" w:hAnsi="Times New Roman"/>
                <w:b/>
                <w:kern w:val="2"/>
                <w:sz w:val="26"/>
                <w:szCs w:val="26"/>
                <w:lang w:val="vi-VN"/>
                <w14:ligatures w14:val="standardContextual"/>
              </w:rPr>
            </w:pPr>
            <w:r w:rsidRPr="004414B9">
              <w:rPr>
                <w:rFonts w:ascii="Times New Roman" w:hAnsi="Times New Roman"/>
                <w:bCs/>
                <w:kern w:val="2"/>
                <w:sz w:val="26"/>
                <w:szCs w:val="26"/>
                <w:lang w:val="vi-VN"/>
                <w14:ligatures w14:val="standardContextual"/>
              </w:rPr>
              <w:t>- Nhận xét tiết học</w:t>
            </w:r>
          </w:p>
        </w:tc>
        <w:tc>
          <w:tcPr>
            <w:tcW w:w="4384" w:type="dxa"/>
            <w:tcBorders>
              <w:top w:val="nil"/>
              <w:bottom w:val="nil"/>
              <w:right w:val="nil"/>
            </w:tcBorders>
          </w:tcPr>
          <w:p w:rsidR="001E3041" w:rsidRPr="004414B9" w:rsidRDefault="001E3041" w:rsidP="00F3431C">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lastRenderedPageBreak/>
              <w:t xml:space="preserve">- HS tham gia để vận dụng kiến thức đã </w:t>
            </w:r>
            <w:r w:rsidRPr="004414B9">
              <w:rPr>
                <w:rFonts w:ascii="Times New Roman" w:hAnsi="Times New Roman"/>
                <w:kern w:val="2"/>
                <w:sz w:val="26"/>
                <w:szCs w:val="26"/>
                <w:lang w:val="nl-NL"/>
                <w14:ligatures w14:val="standardContextual"/>
              </w:rPr>
              <w:lastRenderedPageBreak/>
              <w:t>học vào thực tiễn.</w:t>
            </w:r>
          </w:p>
          <w:p w:rsidR="001E3041" w:rsidRPr="004414B9" w:rsidRDefault="001E3041" w:rsidP="00F3431C">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HS đọc tình huống của GV nêu.</w:t>
            </w:r>
          </w:p>
          <w:p w:rsidR="001E3041" w:rsidRPr="004414B9" w:rsidRDefault="001E3041" w:rsidP="00F3431C">
            <w:pPr>
              <w:spacing w:after="0" w:line="240" w:lineRule="auto"/>
              <w:rPr>
                <w:rFonts w:ascii="Times New Roman" w:hAnsi="Times New Roman"/>
                <w:kern w:val="2"/>
                <w:sz w:val="26"/>
                <w:szCs w:val="26"/>
                <w:lang w:val="nl-NL"/>
                <w14:ligatures w14:val="standardContextual"/>
              </w:rPr>
            </w:pPr>
          </w:p>
          <w:p w:rsidR="001E3041" w:rsidRPr="004414B9" w:rsidRDefault="001E3041" w:rsidP="00F3431C">
            <w:pPr>
              <w:spacing w:after="0" w:line="240" w:lineRule="auto"/>
              <w:rPr>
                <w:rFonts w:ascii="Times New Roman" w:hAnsi="Times New Roman"/>
                <w:kern w:val="2"/>
                <w:sz w:val="26"/>
                <w:szCs w:val="26"/>
                <w:lang w:val="nl-NL"/>
                <w14:ligatures w14:val="standardContextual"/>
              </w:rPr>
            </w:pPr>
          </w:p>
          <w:p w:rsidR="001E3041" w:rsidRPr="004414B9" w:rsidRDefault="001E3041" w:rsidP="00F3431C">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HS nhẩm</w:t>
            </w:r>
            <w:r w:rsidRPr="004414B9">
              <w:rPr>
                <w:rFonts w:ascii="Times New Roman" w:hAnsi="Times New Roman"/>
                <w:kern w:val="2"/>
                <w:sz w:val="26"/>
                <w:szCs w:val="26"/>
                <w:lang w:val="vi-VN"/>
                <w14:ligatures w14:val="standardContextual"/>
              </w:rPr>
              <w:t xml:space="preserve"> tính </w:t>
            </w:r>
            <w:r w:rsidRPr="004414B9">
              <w:rPr>
                <w:rFonts w:ascii="Times New Roman" w:hAnsi="Times New Roman"/>
                <w:kern w:val="2"/>
                <w:sz w:val="26"/>
                <w:szCs w:val="26"/>
                <w:lang w:val="nl-NL"/>
                <w14:ligatures w14:val="standardContextual"/>
              </w:rPr>
              <w:t>và đưa ra kết quả theo hiểu biết của mình.</w:t>
            </w:r>
          </w:p>
          <w:p w:rsidR="001E3041" w:rsidRPr="004414B9" w:rsidRDefault="001E3041" w:rsidP="00F3431C">
            <w:pPr>
              <w:spacing w:after="0" w:line="240" w:lineRule="auto"/>
              <w:rPr>
                <w:rFonts w:ascii="Times New Roman" w:hAnsi="Times New Roman"/>
                <w:kern w:val="2"/>
                <w:sz w:val="26"/>
                <w:szCs w:val="26"/>
                <w:lang w:val="nl-NL"/>
                <w14:ligatures w14:val="standardContextual"/>
              </w:rPr>
            </w:pPr>
          </w:p>
          <w:p w:rsidR="001E3041" w:rsidRPr="004414B9" w:rsidRDefault="001E3041" w:rsidP="00F3431C">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 Lắng nghe, rút kinh nghiệm.</w:t>
            </w:r>
          </w:p>
        </w:tc>
      </w:tr>
      <w:tr w:rsidR="001E3041" w:rsidRPr="004414B9" w:rsidTr="00F3431C">
        <w:tc>
          <w:tcPr>
            <w:tcW w:w="9558" w:type="dxa"/>
            <w:gridSpan w:val="2"/>
            <w:tcBorders>
              <w:top w:val="nil"/>
              <w:left w:val="nil"/>
              <w:bottom w:val="nil"/>
              <w:right w:val="nil"/>
            </w:tcBorders>
          </w:tcPr>
          <w:p w:rsidR="001E3041" w:rsidRPr="004414B9" w:rsidRDefault="001E3041" w:rsidP="00F3431C">
            <w:pPr>
              <w:spacing w:after="0" w:line="240" w:lineRule="auto"/>
              <w:rPr>
                <w:rFonts w:ascii="Times New Roman" w:hAnsi="Times New Roman"/>
                <w:b/>
                <w:kern w:val="2"/>
                <w:sz w:val="26"/>
                <w:szCs w:val="26"/>
                <w:lang w:val="nl-NL"/>
                <w14:ligatures w14:val="standardContextual"/>
              </w:rPr>
            </w:pPr>
            <w:r w:rsidRPr="004414B9">
              <w:rPr>
                <w:rFonts w:ascii="Times New Roman" w:hAnsi="Times New Roman"/>
                <w:b/>
                <w:kern w:val="2"/>
                <w:sz w:val="26"/>
                <w:szCs w:val="26"/>
                <w:lang w:val="nl-NL"/>
                <w14:ligatures w14:val="standardContextual"/>
              </w:rPr>
              <w:lastRenderedPageBreak/>
              <w:t>IV. ĐIỀU CHỈNH SAU BÀI DẠY:</w:t>
            </w:r>
          </w:p>
          <w:p w:rsidR="001E3041" w:rsidRPr="004414B9" w:rsidRDefault="001E3041" w:rsidP="00F3431C">
            <w:pPr>
              <w:spacing w:after="0" w:line="240" w:lineRule="auto"/>
              <w:rPr>
                <w:rFonts w:ascii="Times New Roman" w:hAnsi="Times New Roman"/>
                <w:kern w:val="2"/>
                <w:sz w:val="26"/>
                <w:szCs w:val="26"/>
                <w:lang w:val="nl-NL"/>
                <w14:ligatures w14:val="standardContextual"/>
              </w:rPr>
            </w:pPr>
            <w:r w:rsidRPr="004414B9">
              <w:rPr>
                <w:rFonts w:ascii="Times New Roman" w:hAnsi="Times New Roman"/>
                <w:kern w:val="2"/>
                <w:sz w:val="26"/>
                <w:szCs w:val="26"/>
                <w:lang w:val="nl-NL"/>
                <w14:ligatures w14:val="standardContextual"/>
              </w:rPr>
              <w:t>.................................................................................................................................</w:t>
            </w:r>
          </w:p>
        </w:tc>
      </w:tr>
    </w:tbl>
    <w:p w:rsidR="00FA6E9E" w:rsidRDefault="00FA6E9E">
      <w:bookmarkStart w:id="0" w:name="_GoBack"/>
      <w:bookmarkEnd w:id="0"/>
    </w:p>
    <w:sectPr w:rsidR="00FA6E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041"/>
    <w:rsid w:val="001E3041"/>
    <w:rsid w:val="00FA6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041"/>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041"/>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2024-05-21T13:13:00Z</dcterms:created>
  <dcterms:modified xsi:type="dcterms:W3CDTF">2024-05-21T13:14:00Z</dcterms:modified>
</cp:coreProperties>
</file>